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EE270" w14:textId="77777777" w:rsidR="001C1B99" w:rsidRDefault="001C1B99" w:rsidP="001C1B99">
      <w:pPr>
        <w:rPr>
          <w:rFonts w:asciiTheme="minorHAnsi" w:hAnsiTheme="minorHAnsi"/>
          <w:b/>
        </w:rPr>
      </w:pPr>
      <w:r>
        <w:rPr>
          <w:rFonts w:asciiTheme="minorHAnsi" w:hAnsiTheme="minorHAnsi"/>
        </w:rPr>
        <w:t xml:space="preserve">Mid-Iowa Community Action, Inc. </w:t>
      </w:r>
      <w:r>
        <w:rPr>
          <w:rFonts w:asciiTheme="minorHAnsi" w:hAnsiTheme="minorHAnsi"/>
          <w:b/>
        </w:rPr>
        <w:t xml:space="preserve">                      Job Description</w:t>
      </w:r>
      <w:r>
        <w:rPr>
          <w:rFonts w:asciiTheme="minorHAnsi" w:hAnsiTheme="minorHAnsi"/>
          <w:b/>
        </w:rPr>
        <w:tab/>
      </w:r>
      <w:r>
        <w:rPr>
          <w:rFonts w:asciiTheme="minorHAnsi" w:hAnsiTheme="minorHAnsi"/>
          <w:b/>
        </w:rPr>
        <w:tab/>
      </w:r>
    </w:p>
    <w:p w14:paraId="6EA94F67" w14:textId="77777777" w:rsidR="003E74A1" w:rsidRDefault="00D103C3" w:rsidP="00D103C3">
      <w:pPr>
        <w:rPr>
          <w:rFonts w:asciiTheme="minorHAnsi" w:hAnsiTheme="minorHAnsi"/>
          <w:b/>
        </w:rPr>
      </w:pPr>
      <w:r w:rsidRPr="006F33A3">
        <w:rPr>
          <w:rFonts w:asciiTheme="minorHAnsi" w:hAnsiTheme="minorHAnsi"/>
          <w:b/>
        </w:rPr>
        <w:t xml:space="preserve">TITLE:  </w:t>
      </w:r>
      <w:r w:rsidR="00917888">
        <w:rPr>
          <w:rFonts w:asciiTheme="minorHAnsi" w:hAnsiTheme="minorHAnsi"/>
          <w:b/>
        </w:rPr>
        <w:t xml:space="preserve">Bilingual </w:t>
      </w:r>
      <w:r w:rsidR="003E74A1">
        <w:rPr>
          <w:rFonts w:asciiTheme="minorHAnsi" w:hAnsiTheme="minorHAnsi"/>
          <w:b/>
        </w:rPr>
        <w:t>Site Coordinator</w:t>
      </w:r>
      <w:r w:rsidR="009F101F">
        <w:rPr>
          <w:rFonts w:asciiTheme="minorHAnsi" w:hAnsiTheme="minorHAnsi"/>
          <w:b/>
        </w:rPr>
        <w:t xml:space="preserve"> – Marshalltown Community School Project</w:t>
      </w:r>
    </w:p>
    <w:p w14:paraId="70580625" w14:textId="21FDB226" w:rsidR="00D103C3" w:rsidRPr="00A12C0D" w:rsidRDefault="00D103C3" w:rsidP="00D103C3">
      <w:pPr>
        <w:rPr>
          <w:rFonts w:asciiTheme="minorHAnsi" w:hAnsiTheme="minorHAnsi"/>
        </w:rPr>
      </w:pPr>
      <w:r w:rsidRPr="006F33A3">
        <w:rPr>
          <w:rFonts w:asciiTheme="minorHAnsi" w:hAnsiTheme="minorHAnsi"/>
          <w:b/>
        </w:rPr>
        <w:t>Reports to:</w:t>
      </w:r>
      <w:r>
        <w:rPr>
          <w:rFonts w:asciiTheme="minorHAnsi" w:hAnsiTheme="minorHAnsi"/>
          <w:b/>
        </w:rPr>
        <w:t xml:space="preserve">  </w:t>
      </w:r>
      <w:r w:rsidR="00520DDA">
        <w:rPr>
          <w:rFonts w:asciiTheme="minorHAnsi" w:hAnsiTheme="minorHAnsi"/>
          <w:b/>
        </w:rPr>
        <w:t>Assigned Supervisor</w:t>
      </w:r>
    </w:p>
    <w:p w14:paraId="7BF0B0A6" w14:textId="77777777" w:rsidR="00D103C3" w:rsidRPr="006F33A3" w:rsidRDefault="00D103C3" w:rsidP="00D103C3">
      <w:pPr>
        <w:spacing w:after="0"/>
        <w:rPr>
          <w:rFonts w:asciiTheme="minorHAnsi" w:hAnsiTheme="minorHAnsi"/>
          <w:b/>
        </w:rPr>
      </w:pPr>
      <w:r w:rsidRPr="006F33A3">
        <w:rPr>
          <w:rFonts w:asciiTheme="minorHAnsi" w:hAnsiTheme="minorHAnsi"/>
          <w:b/>
        </w:rPr>
        <w:t>Job Summary</w:t>
      </w:r>
    </w:p>
    <w:p w14:paraId="5BB5D035" w14:textId="77777777" w:rsidR="00D103C3" w:rsidRPr="003F6820" w:rsidRDefault="00D103C3" w:rsidP="00C632C3">
      <w:pPr>
        <w:spacing w:after="0" w:line="240" w:lineRule="auto"/>
        <w:rPr>
          <w:rFonts w:asciiTheme="minorHAnsi" w:hAnsiTheme="minorHAnsi"/>
        </w:rPr>
      </w:pPr>
      <w:r w:rsidRPr="006F33A3">
        <w:rPr>
          <w:rFonts w:asciiTheme="minorHAnsi" w:hAnsiTheme="minorHAnsi"/>
        </w:rPr>
        <w:t>Contribute</w:t>
      </w:r>
      <w:r>
        <w:rPr>
          <w:rFonts w:asciiTheme="minorHAnsi" w:hAnsiTheme="minorHAnsi"/>
        </w:rPr>
        <w:t>s</w:t>
      </w:r>
      <w:r w:rsidRPr="006F33A3">
        <w:rPr>
          <w:rFonts w:asciiTheme="minorHAnsi" w:hAnsiTheme="minorHAnsi"/>
        </w:rPr>
        <w:t xml:space="preserve"> </w:t>
      </w:r>
      <w:r>
        <w:rPr>
          <w:rFonts w:asciiTheme="minorHAnsi" w:hAnsiTheme="minorHAnsi"/>
        </w:rPr>
        <w:t xml:space="preserve">to mission and vision of MICA by creating a positive, respectful, and safe environment when working with children, families and agency and community partners.  </w:t>
      </w:r>
      <w:r w:rsidR="006728B3">
        <w:rPr>
          <w:rFonts w:asciiTheme="minorHAnsi" w:hAnsiTheme="minorHAnsi"/>
        </w:rPr>
        <w:t xml:space="preserve">This position is responsible for refinement of </w:t>
      </w:r>
      <w:r w:rsidR="00A107A3">
        <w:rPr>
          <w:rFonts w:asciiTheme="minorHAnsi" w:hAnsiTheme="minorHAnsi"/>
        </w:rPr>
        <w:t xml:space="preserve">practices </w:t>
      </w:r>
      <w:r w:rsidR="006728B3">
        <w:rPr>
          <w:rFonts w:asciiTheme="minorHAnsi" w:hAnsiTheme="minorHAnsi"/>
        </w:rPr>
        <w:t>that lead to new and more powerful out</w:t>
      </w:r>
      <w:r w:rsidR="0040623A">
        <w:rPr>
          <w:rFonts w:asciiTheme="minorHAnsi" w:hAnsiTheme="minorHAnsi"/>
        </w:rPr>
        <w:t>comes for children and families.</w:t>
      </w:r>
      <w:r w:rsidR="00A107A3">
        <w:rPr>
          <w:rFonts w:asciiTheme="minorHAnsi" w:hAnsiTheme="minorHAnsi"/>
        </w:rPr>
        <w:t xml:space="preserve"> </w:t>
      </w:r>
      <w:r w:rsidR="006728B3">
        <w:rPr>
          <w:rFonts w:asciiTheme="minorHAnsi" w:hAnsiTheme="minorHAnsi"/>
        </w:rPr>
        <w:t xml:space="preserve">  This position is responsible for </w:t>
      </w:r>
      <w:r w:rsidR="0040623A">
        <w:rPr>
          <w:rFonts w:asciiTheme="minorHAnsi" w:hAnsiTheme="minorHAnsi"/>
        </w:rPr>
        <w:t>planning, implementing and operation of Marshalltown’s full-service community school model.</w:t>
      </w:r>
      <w:r w:rsidR="00A107A3">
        <w:rPr>
          <w:rFonts w:asciiTheme="minorHAnsi" w:hAnsiTheme="minorHAnsi"/>
        </w:rPr>
        <w:t xml:space="preserve"> </w:t>
      </w:r>
      <w:r w:rsidR="0040623A">
        <w:rPr>
          <w:rFonts w:asciiTheme="minorHAnsi" w:hAnsiTheme="minorHAnsi"/>
        </w:rPr>
        <w:t>These services will improve the coordination, integration, accessibility and effectiveness of services for children and families.</w:t>
      </w:r>
      <w:r w:rsidR="00A107A3">
        <w:rPr>
          <w:rFonts w:asciiTheme="minorHAnsi" w:hAnsiTheme="minorHAnsi"/>
        </w:rPr>
        <w:t xml:space="preserve"> </w:t>
      </w:r>
      <w:r w:rsidR="00A966B5">
        <w:rPr>
          <w:rFonts w:asciiTheme="minorHAnsi" w:hAnsiTheme="minorHAnsi"/>
        </w:rPr>
        <w:t xml:space="preserve">This position requires excellent project management </w:t>
      </w:r>
      <w:r w:rsidR="00A966B5" w:rsidRPr="004448FD">
        <w:rPr>
          <w:rFonts w:asciiTheme="minorHAnsi" w:hAnsiTheme="minorHAnsi"/>
        </w:rPr>
        <w:t>skills,</w:t>
      </w:r>
      <w:r w:rsidR="008D4016" w:rsidRPr="004448FD">
        <w:rPr>
          <w:rFonts w:asciiTheme="minorHAnsi" w:hAnsiTheme="minorHAnsi"/>
        </w:rPr>
        <w:t xml:space="preserve"> ability to build</w:t>
      </w:r>
      <w:r w:rsidR="00A966B5" w:rsidRPr="004448FD">
        <w:rPr>
          <w:rFonts w:asciiTheme="minorHAnsi" w:hAnsiTheme="minorHAnsi"/>
        </w:rPr>
        <w:t xml:space="preserve"> </w:t>
      </w:r>
      <w:r w:rsidR="00A966B5" w:rsidRPr="008D4016">
        <w:rPr>
          <w:rFonts w:asciiTheme="minorHAnsi" w:hAnsiTheme="minorHAnsi"/>
        </w:rPr>
        <w:t xml:space="preserve">community </w:t>
      </w:r>
      <w:r w:rsidR="008D4016">
        <w:rPr>
          <w:rFonts w:asciiTheme="minorHAnsi" w:hAnsiTheme="minorHAnsi"/>
        </w:rPr>
        <w:t xml:space="preserve">relationships, </w:t>
      </w:r>
      <w:r w:rsidR="00A966B5">
        <w:rPr>
          <w:rFonts w:asciiTheme="minorHAnsi" w:hAnsiTheme="minorHAnsi"/>
        </w:rPr>
        <w:t xml:space="preserve">and a broad knowledge of </w:t>
      </w:r>
      <w:r w:rsidR="00831605">
        <w:rPr>
          <w:rFonts w:asciiTheme="minorHAnsi" w:hAnsiTheme="minorHAnsi"/>
        </w:rPr>
        <w:t>early childhood development</w:t>
      </w:r>
      <w:r w:rsidR="00A966B5">
        <w:rPr>
          <w:rFonts w:asciiTheme="minorHAnsi" w:hAnsiTheme="minorHAnsi"/>
        </w:rPr>
        <w:t xml:space="preserve">, family relationship dynamics and social service delivery models. </w:t>
      </w:r>
      <w:r w:rsidRPr="007B787A">
        <w:rPr>
          <w:rFonts w:asciiTheme="minorHAnsi" w:hAnsiTheme="minorHAnsi" w:cs="Arial"/>
        </w:rPr>
        <w:t xml:space="preserve"> This position has a flexible schedule which includes some evenings and</w:t>
      </w:r>
      <w:r>
        <w:rPr>
          <w:rFonts w:asciiTheme="minorHAnsi" w:hAnsiTheme="minorHAnsi" w:cs="Arial"/>
        </w:rPr>
        <w:t xml:space="preserve"> weekends.</w:t>
      </w:r>
      <w:r w:rsidRPr="002A7DEF">
        <w:rPr>
          <w:rFonts w:asciiTheme="minorHAnsi" w:hAnsiTheme="minorHAnsi" w:cs="Arial"/>
        </w:rPr>
        <w:t xml:space="preserve"> This</w:t>
      </w:r>
      <w:r w:rsidRPr="003F6820">
        <w:rPr>
          <w:rFonts w:asciiTheme="minorHAnsi" w:hAnsiTheme="minorHAnsi" w:cs="Arial"/>
        </w:rPr>
        <w:t xml:space="preserve"> position may perform regular duties at alternatives sites with permission of the Program Director.  </w:t>
      </w:r>
    </w:p>
    <w:p w14:paraId="69015D7D" w14:textId="53995228" w:rsidR="00C510C2" w:rsidRDefault="00C510C2" w:rsidP="00714D79">
      <w:pPr>
        <w:rPr>
          <w:rFonts w:asciiTheme="minorHAnsi" w:hAnsiTheme="minorHAnsi"/>
          <w:b/>
        </w:rPr>
      </w:pPr>
    </w:p>
    <w:p w14:paraId="000CE3AE" w14:textId="3BF1A059" w:rsidR="00C632C3" w:rsidRDefault="00D103C3" w:rsidP="00C632C3">
      <w:pPr>
        <w:spacing w:after="0"/>
        <w:rPr>
          <w:rFonts w:asciiTheme="minorHAnsi" w:hAnsiTheme="minorHAnsi"/>
        </w:rPr>
      </w:pPr>
      <w:r w:rsidRPr="006F33A3">
        <w:rPr>
          <w:rFonts w:asciiTheme="minorHAnsi" w:hAnsiTheme="minorHAnsi"/>
          <w:b/>
        </w:rPr>
        <w:t>Essential Job Functions</w:t>
      </w:r>
    </w:p>
    <w:p w14:paraId="7FDB0737" w14:textId="77777777" w:rsidR="00237F9F" w:rsidRDefault="002865ED" w:rsidP="00C632C3">
      <w:pPr>
        <w:spacing w:after="0" w:line="240" w:lineRule="auto"/>
        <w:rPr>
          <w:rFonts w:asciiTheme="minorHAnsi" w:hAnsiTheme="minorHAnsi"/>
        </w:rPr>
      </w:pPr>
      <w:r>
        <w:rPr>
          <w:rFonts w:asciiTheme="minorHAnsi" w:hAnsiTheme="minorHAnsi"/>
        </w:rPr>
        <w:t>Site</w:t>
      </w:r>
      <w:r w:rsidR="00714D79">
        <w:rPr>
          <w:rFonts w:asciiTheme="minorHAnsi" w:hAnsiTheme="minorHAnsi"/>
        </w:rPr>
        <w:t xml:space="preserve"> </w:t>
      </w:r>
      <w:r w:rsidR="00962E28">
        <w:rPr>
          <w:rFonts w:asciiTheme="minorHAnsi" w:hAnsiTheme="minorHAnsi"/>
        </w:rPr>
        <w:t>Coordinator’s</w:t>
      </w:r>
      <w:r>
        <w:rPr>
          <w:rFonts w:asciiTheme="minorHAnsi" w:hAnsiTheme="minorHAnsi"/>
        </w:rPr>
        <w:t xml:space="preserve"> </w:t>
      </w:r>
      <w:r w:rsidR="00237F9F">
        <w:rPr>
          <w:rFonts w:asciiTheme="minorHAnsi" w:hAnsiTheme="minorHAnsi"/>
        </w:rPr>
        <w:t xml:space="preserve">responsibilities include </w:t>
      </w:r>
      <w:r>
        <w:rPr>
          <w:rFonts w:asciiTheme="minorHAnsi" w:hAnsiTheme="minorHAnsi"/>
        </w:rPr>
        <w:t>the implementation of the full-service community school model at assigned worksite.</w:t>
      </w:r>
      <w:r w:rsidR="00237F9F">
        <w:rPr>
          <w:rFonts w:asciiTheme="minorHAnsi" w:hAnsiTheme="minorHAnsi"/>
        </w:rPr>
        <w:t xml:space="preserve">  </w:t>
      </w:r>
    </w:p>
    <w:p w14:paraId="10B0C9A3" w14:textId="77777777" w:rsidR="00090DDB" w:rsidRDefault="00090DDB" w:rsidP="00C632C3">
      <w:pPr>
        <w:spacing w:after="0" w:line="240" w:lineRule="auto"/>
        <w:rPr>
          <w:rFonts w:asciiTheme="minorHAnsi" w:hAnsiTheme="minorHAnsi"/>
        </w:rPr>
      </w:pPr>
    </w:p>
    <w:p w14:paraId="6934210B" w14:textId="77777777" w:rsidR="00090DDB" w:rsidRDefault="00090DDB" w:rsidP="00C632C3">
      <w:pPr>
        <w:spacing w:after="0" w:line="240" w:lineRule="auto"/>
        <w:rPr>
          <w:rFonts w:asciiTheme="minorHAnsi" w:hAnsiTheme="minorHAnsi"/>
        </w:rPr>
      </w:pPr>
      <w:r>
        <w:rPr>
          <w:rFonts w:asciiTheme="minorHAnsi" w:hAnsiTheme="minorHAnsi"/>
        </w:rPr>
        <w:t>Builds and maintains positive relationships with team members, agency and community partners and volunteers to achieve results</w:t>
      </w:r>
      <w:r w:rsidR="00C510C2">
        <w:rPr>
          <w:rFonts w:asciiTheme="minorHAnsi" w:hAnsiTheme="minorHAnsi"/>
        </w:rPr>
        <w:t>.</w:t>
      </w:r>
    </w:p>
    <w:p w14:paraId="0FE490FE" w14:textId="77777777" w:rsidR="00237F9F" w:rsidRDefault="00237F9F" w:rsidP="00C632C3">
      <w:pPr>
        <w:pStyle w:val="ListParagraph"/>
        <w:numPr>
          <w:ilvl w:val="0"/>
          <w:numId w:val="12"/>
        </w:numPr>
        <w:spacing w:after="0" w:line="240" w:lineRule="auto"/>
        <w:rPr>
          <w:rFonts w:asciiTheme="minorHAnsi" w:hAnsiTheme="minorHAnsi"/>
        </w:rPr>
      </w:pPr>
      <w:r>
        <w:rPr>
          <w:rFonts w:asciiTheme="minorHAnsi" w:hAnsiTheme="minorHAnsi"/>
        </w:rPr>
        <w:t>Collaborates to problem-solve, innovate and further develop the practice in order to more effectively serve families</w:t>
      </w:r>
      <w:r w:rsidR="00C510C2">
        <w:rPr>
          <w:rFonts w:asciiTheme="minorHAnsi" w:hAnsiTheme="minorHAnsi"/>
        </w:rPr>
        <w:t>.</w:t>
      </w:r>
    </w:p>
    <w:p w14:paraId="4E9B2CA0" w14:textId="77777777" w:rsidR="00CA663E" w:rsidRPr="00831605" w:rsidRDefault="00CA663E" w:rsidP="00C632C3">
      <w:pPr>
        <w:pStyle w:val="ListParagraph"/>
        <w:numPr>
          <w:ilvl w:val="0"/>
          <w:numId w:val="12"/>
        </w:numPr>
        <w:spacing w:after="0" w:line="240" w:lineRule="auto"/>
        <w:rPr>
          <w:rFonts w:asciiTheme="minorHAnsi" w:hAnsiTheme="minorHAnsi"/>
        </w:rPr>
      </w:pPr>
      <w:r w:rsidRPr="00831605">
        <w:rPr>
          <w:rFonts w:asciiTheme="minorHAnsi" w:hAnsiTheme="minorHAnsi"/>
        </w:rPr>
        <w:t>Works to establish maximum participation in project</w:t>
      </w:r>
      <w:r w:rsidR="00C6277D" w:rsidRPr="00831605">
        <w:rPr>
          <w:rFonts w:asciiTheme="minorHAnsi" w:hAnsiTheme="minorHAnsi"/>
        </w:rPr>
        <w:t xml:space="preserve">/program </w:t>
      </w:r>
      <w:r w:rsidRPr="00831605">
        <w:rPr>
          <w:rFonts w:asciiTheme="minorHAnsi" w:hAnsiTheme="minorHAnsi"/>
        </w:rPr>
        <w:t>area</w:t>
      </w:r>
      <w:r w:rsidR="00C510C2">
        <w:rPr>
          <w:rFonts w:asciiTheme="minorHAnsi" w:hAnsiTheme="minorHAnsi"/>
        </w:rPr>
        <w:t>.</w:t>
      </w:r>
    </w:p>
    <w:p w14:paraId="320BD37D" w14:textId="77777777" w:rsidR="00642559" w:rsidRDefault="00642559" w:rsidP="00C632C3">
      <w:pPr>
        <w:pStyle w:val="ListParagraph"/>
        <w:numPr>
          <w:ilvl w:val="0"/>
          <w:numId w:val="12"/>
        </w:numPr>
        <w:spacing w:after="0" w:line="240" w:lineRule="auto"/>
        <w:rPr>
          <w:rFonts w:asciiTheme="minorHAnsi" w:hAnsiTheme="minorHAnsi"/>
        </w:rPr>
      </w:pPr>
      <w:r>
        <w:rPr>
          <w:rFonts w:asciiTheme="minorHAnsi" w:hAnsiTheme="minorHAnsi"/>
        </w:rPr>
        <w:t>Coor</w:t>
      </w:r>
      <w:r w:rsidR="002865ED">
        <w:rPr>
          <w:rFonts w:asciiTheme="minorHAnsi" w:hAnsiTheme="minorHAnsi"/>
        </w:rPr>
        <w:t>dinates with appropriate local partners or organizations</w:t>
      </w:r>
      <w:r w:rsidR="00C510C2">
        <w:rPr>
          <w:rFonts w:asciiTheme="minorHAnsi" w:hAnsiTheme="minorHAnsi"/>
        </w:rPr>
        <w:t>.</w:t>
      </w:r>
    </w:p>
    <w:p w14:paraId="0ABD2254" w14:textId="77777777" w:rsidR="00090DDB" w:rsidRPr="004448FD" w:rsidRDefault="002865ED" w:rsidP="00C632C3">
      <w:pPr>
        <w:pStyle w:val="ListParagraph"/>
        <w:numPr>
          <w:ilvl w:val="0"/>
          <w:numId w:val="12"/>
        </w:numPr>
        <w:spacing w:after="0" w:line="240" w:lineRule="auto"/>
        <w:rPr>
          <w:rFonts w:asciiTheme="minorHAnsi" w:hAnsiTheme="minorHAnsi"/>
        </w:rPr>
      </w:pPr>
      <w:r>
        <w:rPr>
          <w:rFonts w:asciiTheme="minorHAnsi" w:hAnsiTheme="minorHAnsi"/>
        </w:rPr>
        <w:t xml:space="preserve">Assists with the creation and </w:t>
      </w:r>
      <w:r w:rsidR="00237F9F">
        <w:rPr>
          <w:rFonts w:asciiTheme="minorHAnsi" w:hAnsiTheme="minorHAnsi"/>
        </w:rPr>
        <w:t>maintain</w:t>
      </w:r>
      <w:r w:rsidR="00714D79">
        <w:rPr>
          <w:rFonts w:asciiTheme="minorHAnsi" w:hAnsiTheme="minorHAnsi"/>
        </w:rPr>
        <w:t>s</w:t>
      </w:r>
      <w:r w:rsidR="0040623A">
        <w:rPr>
          <w:rFonts w:asciiTheme="minorHAnsi" w:hAnsiTheme="minorHAnsi"/>
        </w:rPr>
        <w:t xml:space="preserve"> systems and </w:t>
      </w:r>
      <w:r w:rsidR="00237F9F">
        <w:rPr>
          <w:rFonts w:asciiTheme="minorHAnsi" w:hAnsiTheme="minorHAnsi"/>
        </w:rPr>
        <w:t xml:space="preserve">procedures for the </w:t>
      </w:r>
      <w:r w:rsidR="0040623A">
        <w:rPr>
          <w:rFonts w:asciiTheme="minorHAnsi" w:hAnsiTheme="minorHAnsi"/>
        </w:rPr>
        <w:t>Full-Service Community School model</w:t>
      </w:r>
      <w:r w:rsidR="00237F9F">
        <w:rPr>
          <w:rFonts w:asciiTheme="minorHAnsi" w:hAnsiTheme="minorHAnsi"/>
        </w:rPr>
        <w:t xml:space="preserve"> program to assure </w:t>
      </w:r>
      <w:r w:rsidR="00237F9F" w:rsidRPr="004448FD">
        <w:rPr>
          <w:rFonts w:asciiTheme="minorHAnsi" w:hAnsiTheme="minorHAnsi"/>
        </w:rPr>
        <w:t>consistency of service delivery</w:t>
      </w:r>
      <w:r w:rsidR="00C510C2">
        <w:rPr>
          <w:rFonts w:asciiTheme="minorHAnsi" w:hAnsiTheme="minorHAnsi"/>
        </w:rPr>
        <w:t>.</w:t>
      </w:r>
    </w:p>
    <w:p w14:paraId="14DAA1AC" w14:textId="77777777" w:rsidR="00831605" w:rsidRDefault="00831605" w:rsidP="00C632C3">
      <w:pPr>
        <w:pStyle w:val="ListParagraph"/>
        <w:numPr>
          <w:ilvl w:val="0"/>
          <w:numId w:val="12"/>
        </w:numPr>
        <w:spacing w:after="0" w:line="240" w:lineRule="auto"/>
        <w:rPr>
          <w:rFonts w:asciiTheme="minorHAnsi" w:hAnsiTheme="minorHAnsi"/>
        </w:rPr>
      </w:pPr>
      <w:r w:rsidRPr="004448FD">
        <w:rPr>
          <w:rFonts w:asciiTheme="minorHAnsi" w:hAnsiTheme="minorHAnsi"/>
        </w:rPr>
        <w:t xml:space="preserve">Ensures </w:t>
      </w:r>
      <w:r w:rsidR="00714D79" w:rsidRPr="004448FD">
        <w:rPr>
          <w:rFonts w:asciiTheme="minorHAnsi" w:hAnsiTheme="minorHAnsi"/>
        </w:rPr>
        <w:t>applicable</w:t>
      </w:r>
      <w:r w:rsidRPr="004448FD">
        <w:rPr>
          <w:rFonts w:asciiTheme="minorHAnsi" w:hAnsiTheme="minorHAnsi"/>
        </w:rPr>
        <w:t xml:space="preserve"> </w:t>
      </w:r>
      <w:r w:rsidR="0040623A">
        <w:rPr>
          <w:rFonts w:asciiTheme="minorHAnsi" w:hAnsiTheme="minorHAnsi"/>
        </w:rPr>
        <w:t>grant requirements</w:t>
      </w:r>
      <w:r>
        <w:rPr>
          <w:rFonts w:asciiTheme="minorHAnsi" w:hAnsiTheme="minorHAnsi"/>
        </w:rPr>
        <w:t xml:space="preserve"> are being met</w:t>
      </w:r>
      <w:r w:rsidR="00C510C2">
        <w:rPr>
          <w:rFonts w:asciiTheme="minorHAnsi" w:hAnsiTheme="minorHAnsi"/>
        </w:rPr>
        <w:t>.</w:t>
      </w:r>
    </w:p>
    <w:p w14:paraId="2278FCF5" w14:textId="77777777" w:rsidR="00831605" w:rsidRDefault="00831605" w:rsidP="00C632C3">
      <w:pPr>
        <w:pStyle w:val="ListParagraph"/>
        <w:numPr>
          <w:ilvl w:val="0"/>
          <w:numId w:val="12"/>
        </w:numPr>
        <w:spacing w:after="0" w:line="240" w:lineRule="auto"/>
        <w:rPr>
          <w:rFonts w:asciiTheme="minorHAnsi" w:hAnsiTheme="minorHAnsi"/>
        </w:rPr>
      </w:pPr>
      <w:r>
        <w:rPr>
          <w:rFonts w:asciiTheme="minorHAnsi" w:hAnsiTheme="minorHAnsi"/>
        </w:rPr>
        <w:t>Responsible for the overall recruitment of children and families to the program</w:t>
      </w:r>
      <w:r w:rsidR="00C510C2">
        <w:rPr>
          <w:rFonts w:asciiTheme="minorHAnsi" w:hAnsiTheme="minorHAnsi"/>
        </w:rPr>
        <w:t>.</w:t>
      </w:r>
    </w:p>
    <w:p w14:paraId="168D02B2" w14:textId="77777777" w:rsidR="00831605" w:rsidRDefault="00831605" w:rsidP="00831605">
      <w:pPr>
        <w:pStyle w:val="ListParagraph"/>
        <w:spacing w:after="0"/>
        <w:rPr>
          <w:rFonts w:asciiTheme="minorHAnsi" w:hAnsiTheme="minorHAnsi"/>
        </w:rPr>
      </w:pPr>
    </w:p>
    <w:p w14:paraId="3AAD2947" w14:textId="77777777" w:rsidR="00D103C3" w:rsidRDefault="0040623A" w:rsidP="00D103C3">
      <w:pPr>
        <w:spacing w:after="0"/>
        <w:rPr>
          <w:rFonts w:asciiTheme="minorHAnsi" w:hAnsiTheme="minorHAnsi"/>
        </w:rPr>
      </w:pPr>
      <w:r>
        <w:rPr>
          <w:rFonts w:asciiTheme="minorHAnsi" w:hAnsiTheme="minorHAnsi"/>
        </w:rPr>
        <w:t>C</w:t>
      </w:r>
      <w:r w:rsidR="00D103C3" w:rsidRPr="004E633E">
        <w:rPr>
          <w:rFonts w:asciiTheme="minorHAnsi" w:hAnsiTheme="minorHAnsi"/>
        </w:rPr>
        <w:t>ompliance</w:t>
      </w:r>
    </w:p>
    <w:p w14:paraId="20154EA1" w14:textId="77777777" w:rsidR="006264F3" w:rsidRDefault="006264F3" w:rsidP="00D103C3">
      <w:pPr>
        <w:spacing w:after="0"/>
        <w:rPr>
          <w:rFonts w:asciiTheme="minorHAnsi" w:hAnsiTheme="minorHAnsi"/>
        </w:rPr>
      </w:pPr>
      <w:r>
        <w:rPr>
          <w:rFonts w:asciiTheme="minorHAnsi" w:hAnsiTheme="minorHAnsi"/>
        </w:rPr>
        <w:t>Program Compliance</w:t>
      </w:r>
    </w:p>
    <w:p w14:paraId="6C76350D" w14:textId="77777777" w:rsidR="006264F3" w:rsidRDefault="006264F3" w:rsidP="00C632C3">
      <w:pPr>
        <w:pStyle w:val="ListParagraph"/>
        <w:numPr>
          <w:ilvl w:val="0"/>
          <w:numId w:val="14"/>
        </w:numPr>
        <w:spacing w:line="240" w:lineRule="auto"/>
        <w:rPr>
          <w:rFonts w:asciiTheme="minorHAnsi" w:hAnsiTheme="minorHAnsi"/>
        </w:rPr>
      </w:pPr>
      <w:r>
        <w:rPr>
          <w:rFonts w:asciiTheme="minorHAnsi" w:hAnsiTheme="minorHAnsi"/>
        </w:rPr>
        <w:t>Performs assessment of target populations and communities in which they reside</w:t>
      </w:r>
      <w:r w:rsidR="00C510C2">
        <w:rPr>
          <w:rFonts w:asciiTheme="minorHAnsi" w:hAnsiTheme="minorHAnsi"/>
        </w:rPr>
        <w:t>.</w:t>
      </w:r>
    </w:p>
    <w:p w14:paraId="0DDE2744" w14:textId="77777777" w:rsidR="00E452F5" w:rsidRDefault="00E452F5" w:rsidP="00C632C3">
      <w:pPr>
        <w:pStyle w:val="ListParagraph"/>
        <w:numPr>
          <w:ilvl w:val="0"/>
          <w:numId w:val="14"/>
        </w:numPr>
        <w:spacing w:line="240" w:lineRule="auto"/>
        <w:rPr>
          <w:rFonts w:asciiTheme="minorHAnsi" w:hAnsiTheme="minorHAnsi"/>
        </w:rPr>
      </w:pPr>
      <w:r>
        <w:rPr>
          <w:rFonts w:asciiTheme="minorHAnsi" w:hAnsiTheme="minorHAnsi"/>
        </w:rPr>
        <w:t>Implements project/program goals and objectives</w:t>
      </w:r>
      <w:r w:rsidR="00C510C2">
        <w:rPr>
          <w:rFonts w:asciiTheme="minorHAnsi" w:hAnsiTheme="minorHAnsi"/>
        </w:rPr>
        <w:t>.</w:t>
      </w:r>
    </w:p>
    <w:p w14:paraId="1E9512C7" w14:textId="77777777" w:rsidR="00ED756C" w:rsidRDefault="00ED756C" w:rsidP="00C632C3">
      <w:pPr>
        <w:pStyle w:val="ListParagraph"/>
        <w:numPr>
          <w:ilvl w:val="0"/>
          <w:numId w:val="14"/>
        </w:numPr>
        <w:spacing w:line="240" w:lineRule="auto"/>
        <w:rPr>
          <w:rFonts w:asciiTheme="minorHAnsi" w:hAnsiTheme="minorHAnsi"/>
        </w:rPr>
      </w:pPr>
      <w:r>
        <w:rPr>
          <w:rFonts w:asciiTheme="minorHAnsi" w:hAnsiTheme="minorHAnsi"/>
        </w:rPr>
        <w:t>Organizes parent engagement activities including the delivery of Abriendo Puertas</w:t>
      </w:r>
      <w:r w:rsidR="00C510C2">
        <w:rPr>
          <w:rFonts w:asciiTheme="minorHAnsi" w:hAnsiTheme="minorHAnsi"/>
        </w:rPr>
        <w:t>.</w:t>
      </w:r>
    </w:p>
    <w:p w14:paraId="57FE232D" w14:textId="77777777" w:rsidR="00DD082F" w:rsidRPr="00E452F5" w:rsidRDefault="00DD082F" w:rsidP="00C632C3">
      <w:pPr>
        <w:pStyle w:val="ListParagraph"/>
        <w:numPr>
          <w:ilvl w:val="0"/>
          <w:numId w:val="14"/>
        </w:numPr>
        <w:spacing w:line="240" w:lineRule="auto"/>
        <w:rPr>
          <w:rFonts w:asciiTheme="minorHAnsi" w:hAnsiTheme="minorHAnsi"/>
        </w:rPr>
      </w:pPr>
      <w:r>
        <w:rPr>
          <w:rFonts w:asciiTheme="minorHAnsi" w:hAnsiTheme="minorHAnsi"/>
        </w:rPr>
        <w:t>Assures all activities are accomplished as required by contracts</w:t>
      </w:r>
      <w:r w:rsidR="00C510C2">
        <w:rPr>
          <w:rFonts w:asciiTheme="minorHAnsi" w:hAnsiTheme="minorHAnsi"/>
        </w:rPr>
        <w:t>.</w:t>
      </w:r>
    </w:p>
    <w:p w14:paraId="4B9848BE" w14:textId="77777777" w:rsidR="007055E9" w:rsidRDefault="002865ED" w:rsidP="00C632C3">
      <w:pPr>
        <w:pStyle w:val="ListParagraph"/>
        <w:numPr>
          <w:ilvl w:val="0"/>
          <w:numId w:val="4"/>
        </w:numPr>
        <w:spacing w:line="240" w:lineRule="auto"/>
        <w:rPr>
          <w:rFonts w:asciiTheme="minorHAnsi" w:hAnsiTheme="minorHAnsi"/>
        </w:rPr>
      </w:pPr>
      <w:r>
        <w:rPr>
          <w:rFonts w:asciiTheme="minorHAnsi" w:hAnsiTheme="minorHAnsi"/>
        </w:rPr>
        <w:t>Maintains</w:t>
      </w:r>
      <w:r w:rsidR="00687BBF">
        <w:rPr>
          <w:rFonts w:asciiTheme="minorHAnsi" w:hAnsiTheme="minorHAnsi"/>
        </w:rPr>
        <w:t xml:space="preserve"> procedures for documenting and recording activi</w:t>
      </w:r>
      <w:r w:rsidR="007055E9">
        <w:rPr>
          <w:rFonts w:asciiTheme="minorHAnsi" w:hAnsiTheme="minorHAnsi"/>
        </w:rPr>
        <w:t>ti</w:t>
      </w:r>
      <w:r w:rsidR="00687BBF">
        <w:rPr>
          <w:rFonts w:asciiTheme="minorHAnsi" w:hAnsiTheme="minorHAnsi"/>
        </w:rPr>
        <w:t>es and their regular summary into management and f</w:t>
      </w:r>
      <w:r w:rsidR="007055E9">
        <w:rPr>
          <w:rFonts w:asciiTheme="minorHAnsi" w:hAnsiTheme="minorHAnsi"/>
        </w:rPr>
        <w:t>unding source reports.</w:t>
      </w:r>
    </w:p>
    <w:p w14:paraId="2C2B813C" w14:textId="77777777" w:rsidR="00116492" w:rsidRDefault="00116492" w:rsidP="00C632C3">
      <w:pPr>
        <w:pStyle w:val="ListParagraph"/>
        <w:numPr>
          <w:ilvl w:val="1"/>
          <w:numId w:val="4"/>
        </w:numPr>
        <w:spacing w:line="240" w:lineRule="auto"/>
        <w:rPr>
          <w:rFonts w:asciiTheme="minorHAnsi" w:hAnsiTheme="minorHAnsi"/>
        </w:rPr>
      </w:pPr>
      <w:r>
        <w:rPr>
          <w:rFonts w:asciiTheme="minorHAnsi" w:hAnsiTheme="minorHAnsi"/>
        </w:rPr>
        <w:t>Assures all data is being collected as needed in a reportable format for the contract</w:t>
      </w:r>
      <w:r w:rsidR="00C510C2">
        <w:rPr>
          <w:rFonts w:asciiTheme="minorHAnsi" w:hAnsiTheme="minorHAnsi"/>
        </w:rPr>
        <w:t>.</w:t>
      </w:r>
    </w:p>
    <w:p w14:paraId="1C0996F8" w14:textId="77777777" w:rsidR="00D103C3" w:rsidRDefault="00D103C3" w:rsidP="00C632C3">
      <w:pPr>
        <w:pStyle w:val="ListParagraph"/>
        <w:numPr>
          <w:ilvl w:val="0"/>
          <w:numId w:val="4"/>
        </w:numPr>
        <w:spacing w:line="240" w:lineRule="auto"/>
        <w:rPr>
          <w:rFonts w:asciiTheme="minorHAnsi" w:hAnsiTheme="minorHAnsi"/>
        </w:rPr>
      </w:pPr>
      <w:r>
        <w:rPr>
          <w:rFonts w:asciiTheme="minorHAnsi" w:hAnsiTheme="minorHAnsi"/>
        </w:rPr>
        <w:t>Creates and maintains documentation and reports per agency standards</w:t>
      </w:r>
      <w:r w:rsidR="00C510C2">
        <w:rPr>
          <w:rFonts w:asciiTheme="minorHAnsi" w:hAnsiTheme="minorHAnsi"/>
        </w:rPr>
        <w:t>.</w:t>
      </w:r>
    </w:p>
    <w:p w14:paraId="36F1561A" w14:textId="77777777" w:rsidR="00F674A1" w:rsidRPr="000429EB" w:rsidRDefault="00714D79" w:rsidP="00D103C3">
      <w:pPr>
        <w:pStyle w:val="ListParagraph"/>
        <w:numPr>
          <w:ilvl w:val="0"/>
          <w:numId w:val="4"/>
        </w:numPr>
        <w:rPr>
          <w:rFonts w:asciiTheme="minorHAnsi" w:hAnsiTheme="minorHAnsi"/>
        </w:rPr>
      </w:pPr>
      <w:r>
        <w:rPr>
          <w:rFonts w:asciiTheme="minorHAnsi" w:hAnsiTheme="minorHAnsi"/>
        </w:rPr>
        <w:t>Writes g</w:t>
      </w:r>
      <w:r w:rsidR="00F674A1" w:rsidRPr="000429EB">
        <w:rPr>
          <w:rFonts w:asciiTheme="minorHAnsi" w:hAnsiTheme="minorHAnsi"/>
        </w:rPr>
        <w:t>rant</w:t>
      </w:r>
      <w:r w:rsidR="00A107A3">
        <w:rPr>
          <w:rFonts w:asciiTheme="minorHAnsi" w:hAnsiTheme="minorHAnsi"/>
        </w:rPr>
        <w:t xml:space="preserve"> report</w:t>
      </w:r>
      <w:r>
        <w:rPr>
          <w:rFonts w:asciiTheme="minorHAnsi" w:hAnsiTheme="minorHAnsi"/>
        </w:rPr>
        <w:t>s</w:t>
      </w:r>
      <w:r w:rsidR="00C510C2">
        <w:rPr>
          <w:rFonts w:asciiTheme="minorHAnsi" w:hAnsiTheme="minorHAnsi"/>
        </w:rPr>
        <w:t>.</w:t>
      </w:r>
    </w:p>
    <w:p w14:paraId="6380EB26" w14:textId="77777777" w:rsidR="007055E9" w:rsidRDefault="007055E9" w:rsidP="00C632C3">
      <w:pPr>
        <w:pStyle w:val="ListParagraph"/>
        <w:numPr>
          <w:ilvl w:val="0"/>
          <w:numId w:val="4"/>
        </w:numPr>
        <w:spacing w:line="240" w:lineRule="auto"/>
        <w:rPr>
          <w:rFonts w:asciiTheme="minorHAnsi" w:hAnsiTheme="minorHAnsi"/>
        </w:rPr>
      </w:pPr>
      <w:r>
        <w:rPr>
          <w:rFonts w:asciiTheme="minorHAnsi" w:hAnsiTheme="minorHAnsi"/>
        </w:rPr>
        <w:t>Measures project</w:t>
      </w:r>
      <w:r w:rsidR="00CC6DDC">
        <w:rPr>
          <w:rFonts w:asciiTheme="minorHAnsi" w:hAnsiTheme="minorHAnsi"/>
        </w:rPr>
        <w:t>/program</w:t>
      </w:r>
      <w:r>
        <w:rPr>
          <w:rFonts w:asciiTheme="minorHAnsi" w:hAnsiTheme="minorHAnsi"/>
        </w:rPr>
        <w:t xml:space="preserve"> accomplishments against established goals and objectives, evaluates performance and develops strategies for improved project</w:t>
      </w:r>
      <w:r w:rsidR="00CC6DDC">
        <w:rPr>
          <w:rFonts w:asciiTheme="minorHAnsi" w:hAnsiTheme="minorHAnsi"/>
        </w:rPr>
        <w:t>/program</w:t>
      </w:r>
      <w:r>
        <w:rPr>
          <w:rFonts w:asciiTheme="minorHAnsi" w:hAnsiTheme="minorHAnsi"/>
        </w:rPr>
        <w:t xml:space="preserve"> operations.</w:t>
      </w:r>
    </w:p>
    <w:p w14:paraId="63CA0A7D" w14:textId="77777777" w:rsidR="00FE1A54" w:rsidRDefault="00FE1A54" w:rsidP="00C632C3">
      <w:pPr>
        <w:pStyle w:val="ListParagraph"/>
        <w:numPr>
          <w:ilvl w:val="0"/>
          <w:numId w:val="4"/>
        </w:numPr>
        <w:spacing w:line="240" w:lineRule="auto"/>
        <w:rPr>
          <w:rFonts w:asciiTheme="minorHAnsi" w:hAnsiTheme="minorHAnsi"/>
        </w:rPr>
      </w:pPr>
      <w:r>
        <w:rPr>
          <w:rFonts w:asciiTheme="minorHAnsi" w:hAnsiTheme="minorHAnsi"/>
        </w:rPr>
        <w:t xml:space="preserve">Must maintain </w:t>
      </w:r>
      <w:r>
        <w:rPr>
          <w:rFonts w:asciiTheme="minorHAnsi" w:hAnsiTheme="minorHAnsi"/>
          <w:i/>
        </w:rPr>
        <w:t>strict</w:t>
      </w:r>
      <w:r>
        <w:rPr>
          <w:rFonts w:asciiTheme="minorHAnsi" w:hAnsiTheme="minorHAnsi"/>
        </w:rPr>
        <w:t xml:space="preserve"> confidentiality at all times</w:t>
      </w:r>
      <w:r w:rsidR="00C510C2">
        <w:rPr>
          <w:rFonts w:asciiTheme="minorHAnsi" w:hAnsiTheme="minorHAnsi"/>
        </w:rPr>
        <w:t>.</w:t>
      </w:r>
    </w:p>
    <w:p w14:paraId="2F5D9B62" w14:textId="77777777" w:rsidR="005C7A3B" w:rsidRDefault="005C7A3B" w:rsidP="00C632C3">
      <w:pPr>
        <w:spacing w:after="0" w:line="240" w:lineRule="auto"/>
        <w:rPr>
          <w:rFonts w:asciiTheme="minorHAnsi" w:hAnsiTheme="minorHAnsi"/>
        </w:rPr>
      </w:pPr>
    </w:p>
    <w:p w14:paraId="1E9A64F5" w14:textId="535CEF85" w:rsidR="00687BBF" w:rsidRDefault="006264F3" w:rsidP="00C632C3">
      <w:pPr>
        <w:spacing w:after="0" w:line="240" w:lineRule="auto"/>
        <w:rPr>
          <w:rFonts w:asciiTheme="minorHAnsi" w:hAnsiTheme="minorHAnsi"/>
        </w:rPr>
      </w:pPr>
      <w:r w:rsidRPr="004448FD">
        <w:rPr>
          <w:rFonts w:asciiTheme="minorHAnsi" w:hAnsiTheme="minorHAnsi"/>
        </w:rPr>
        <w:t>Fiscal Compliance</w:t>
      </w:r>
      <w:r w:rsidR="008D4016" w:rsidRPr="004448FD">
        <w:rPr>
          <w:rFonts w:asciiTheme="minorHAnsi" w:hAnsiTheme="minorHAnsi"/>
        </w:rPr>
        <w:t xml:space="preserve">  </w:t>
      </w:r>
    </w:p>
    <w:p w14:paraId="241FDF00" w14:textId="77777777" w:rsidR="004448FD" w:rsidRPr="004448FD" w:rsidRDefault="009A5D6D" w:rsidP="00C632C3">
      <w:pPr>
        <w:pStyle w:val="ListParagraph"/>
        <w:numPr>
          <w:ilvl w:val="0"/>
          <w:numId w:val="20"/>
        </w:numPr>
        <w:spacing w:after="0" w:line="240" w:lineRule="auto"/>
        <w:rPr>
          <w:rFonts w:asciiTheme="minorHAnsi" w:hAnsiTheme="minorHAnsi"/>
        </w:rPr>
      </w:pPr>
      <w:r>
        <w:rPr>
          <w:rFonts w:asciiTheme="minorHAnsi" w:hAnsiTheme="minorHAnsi"/>
        </w:rPr>
        <w:t>Follows agency procurement and fiscal policies</w:t>
      </w:r>
      <w:r w:rsidR="00C510C2">
        <w:rPr>
          <w:rFonts w:asciiTheme="minorHAnsi" w:hAnsiTheme="minorHAnsi"/>
        </w:rPr>
        <w:t>.</w:t>
      </w:r>
    </w:p>
    <w:p w14:paraId="75BACE3A" w14:textId="77777777" w:rsidR="009A5D6D" w:rsidRDefault="009A5D6D" w:rsidP="00C632C3">
      <w:pPr>
        <w:spacing w:after="0" w:line="240" w:lineRule="auto"/>
        <w:rPr>
          <w:rFonts w:asciiTheme="minorHAnsi" w:hAnsiTheme="minorHAnsi"/>
        </w:rPr>
      </w:pPr>
    </w:p>
    <w:p w14:paraId="1A866F00" w14:textId="77777777" w:rsidR="00D103C3" w:rsidRPr="00DC1A0B" w:rsidRDefault="00D103C3" w:rsidP="00C632C3">
      <w:pPr>
        <w:spacing w:after="0" w:line="240" w:lineRule="auto"/>
        <w:rPr>
          <w:rFonts w:asciiTheme="minorHAnsi" w:hAnsiTheme="minorHAnsi"/>
          <w:i/>
        </w:rPr>
      </w:pPr>
      <w:r w:rsidRPr="00133163">
        <w:rPr>
          <w:rFonts w:asciiTheme="minorHAnsi" w:hAnsiTheme="minorHAnsi"/>
        </w:rPr>
        <w:t>Develop skills and knowledge related to the position</w:t>
      </w:r>
      <w:r w:rsidR="00C510C2">
        <w:rPr>
          <w:rFonts w:asciiTheme="minorHAnsi" w:hAnsiTheme="minorHAnsi"/>
        </w:rPr>
        <w:t>.</w:t>
      </w:r>
      <w:r>
        <w:rPr>
          <w:rFonts w:asciiTheme="minorHAnsi" w:hAnsiTheme="minorHAnsi"/>
        </w:rPr>
        <w:t xml:space="preserve">  </w:t>
      </w:r>
    </w:p>
    <w:p w14:paraId="325D0414" w14:textId="77777777" w:rsidR="0066485D" w:rsidRDefault="0066485D" w:rsidP="00C632C3">
      <w:pPr>
        <w:pStyle w:val="ListParagraph"/>
        <w:numPr>
          <w:ilvl w:val="0"/>
          <w:numId w:val="1"/>
        </w:numPr>
        <w:spacing w:line="240" w:lineRule="auto"/>
        <w:rPr>
          <w:rFonts w:asciiTheme="minorHAnsi" w:hAnsiTheme="minorHAnsi"/>
        </w:rPr>
      </w:pPr>
      <w:r>
        <w:rPr>
          <w:rFonts w:asciiTheme="minorHAnsi" w:hAnsiTheme="minorHAnsi"/>
        </w:rPr>
        <w:t>Learns and understands the full range of MICA programs</w:t>
      </w:r>
      <w:r w:rsidR="00C510C2">
        <w:rPr>
          <w:rFonts w:asciiTheme="minorHAnsi" w:hAnsiTheme="minorHAnsi"/>
        </w:rPr>
        <w:t>.</w:t>
      </w:r>
    </w:p>
    <w:p w14:paraId="35724C22" w14:textId="77777777" w:rsidR="0040623A" w:rsidRDefault="0040623A" w:rsidP="00C632C3">
      <w:pPr>
        <w:pStyle w:val="ListParagraph"/>
        <w:numPr>
          <w:ilvl w:val="0"/>
          <w:numId w:val="1"/>
        </w:numPr>
        <w:spacing w:line="240" w:lineRule="auto"/>
        <w:rPr>
          <w:rFonts w:asciiTheme="minorHAnsi" w:hAnsiTheme="minorHAnsi"/>
        </w:rPr>
      </w:pPr>
      <w:r>
        <w:rPr>
          <w:rFonts w:asciiTheme="minorHAnsi" w:hAnsiTheme="minorHAnsi"/>
        </w:rPr>
        <w:t>Learns and understands the full range of the Marshalltown Community School District programs in focus schools</w:t>
      </w:r>
      <w:r w:rsidR="00C510C2">
        <w:rPr>
          <w:rFonts w:asciiTheme="minorHAnsi" w:hAnsiTheme="minorHAnsi"/>
        </w:rPr>
        <w:t>.</w:t>
      </w:r>
    </w:p>
    <w:p w14:paraId="7CDF7829" w14:textId="77777777" w:rsidR="0066485D" w:rsidRDefault="00A107A3" w:rsidP="00C632C3">
      <w:pPr>
        <w:pStyle w:val="ListParagraph"/>
        <w:numPr>
          <w:ilvl w:val="0"/>
          <w:numId w:val="1"/>
        </w:numPr>
        <w:spacing w:line="240" w:lineRule="auto"/>
        <w:rPr>
          <w:rFonts w:asciiTheme="minorHAnsi" w:hAnsiTheme="minorHAnsi"/>
        </w:rPr>
      </w:pPr>
      <w:r>
        <w:rPr>
          <w:rFonts w:asciiTheme="minorHAnsi" w:hAnsiTheme="minorHAnsi"/>
        </w:rPr>
        <w:t xml:space="preserve">Learns, understands, teaches, and monitors </w:t>
      </w:r>
      <w:r w:rsidR="0066485D">
        <w:rPr>
          <w:rFonts w:asciiTheme="minorHAnsi" w:hAnsiTheme="minorHAnsi"/>
        </w:rPr>
        <w:t xml:space="preserve">requirements </w:t>
      </w:r>
      <w:r>
        <w:rPr>
          <w:rFonts w:asciiTheme="minorHAnsi" w:hAnsiTheme="minorHAnsi"/>
        </w:rPr>
        <w:t xml:space="preserve">for program participants </w:t>
      </w:r>
      <w:r w:rsidR="00C510C2">
        <w:rPr>
          <w:rFonts w:asciiTheme="minorHAnsi" w:hAnsiTheme="minorHAnsi"/>
        </w:rPr>
        <w:t>.</w:t>
      </w:r>
    </w:p>
    <w:p w14:paraId="2411A57F" w14:textId="77777777" w:rsidR="0066485D" w:rsidRPr="006F33A3" w:rsidRDefault="00B240D7" w:rsidP="00C632C3">
      <w:pPr>
        <w:pStyle w:val="ListParagraph"/>
        <w:numPr>
          <w:ilvl w:val="0"/>
          <w:numId w:val="1"/>
        </w:numPr>
        <w:spacing w:line="240" w:lineRule="auto"/>
        <w:rPr>
          <w:rFonts w:asciiTheme="minorHAnsi" w:hAnsiTheme="minorHAnsi"/>
        </w:rPr>
      </w:pPr>
      <w:r>
        <w:rPr>
          <w:rFonts w:asciiTheme="minorHAnsi" w:hAnsiTheme="minorHAnsi"/>
        </w:rPr>
        <w:t>A</w:t>
      </w:r>
      <w:r w:rsidR="0066485D" w:rsidRPr="006F33A3">
        <w:rPr>
          <w:rFonts w:asciiTheme="minorHAnsi" w:hAnsiTheme="minorHAnsi"/>
        </w:rPr>
        <w:t>ttend</w:t>
      </w:r>
      <w:r w:rsidR="00A0706E">
        <w:rPr>
          <w:rFonts w:asciiTheme="minorHAnsi" w:hAnsiTheme="minorHAnsi"/>
        </w:rPr>
        <w:t>s</w:t>
      </w:r>
      <w:r w:rsidR="0066485D" w:rsidRPr="006F33A3">
        <w:rPr>
          <w:rFonts w:asciiTheme="minorHAnsi" w:hAnsiTheme="minorHAnsi"/>
        </w:rPr>
        <w:t xml:space="preserve"> all trainings </w:t>
      </w:r>
      <w:r w:rsidR="0066485D">
        <w:rPr>
          <w:rFonts w:asciiTheme="minorHAnsi" w:hAnsiTheme="minorHAnsi"/>
        </w:rPr>
        <w:t xml:space="preserve">and meetings </w:t>
      </w:r>
      <w:r w:rsidR="0066485D" w:rsidRPr="006F33A3">
        <w:rPr>
          <w:rFonts w:asciiTheme="minorHAnsi" w:hAnsiTheme="minorHAnsi"/>
        </w:rPr>
        <w:t>as required</w:t>
      </w:r>
      <w:r w:rsidR="00C510C2">
        <w:rPr>
          <w:rFonts w:asciiTheme="minorHAnsi" w:hAnsiTheme="minorHAnsi"/>
        </w:rPr>
        <w:t>.</w:t>
      </w:r>
    </w:p>
    <w:p w14:paraId="5406C27E" w14:textId="77777777" w:rsidR="0066485D" w:rsidRDefault="0066485D" w:rsidP="00C632C3">
      <w:pPr>
        <w:pStyle w:val="ListParagraph"/>
        <w:numPr>
          <w:ilvl w:val="0"/>
          <w:numId w:val="1"/>
        </w:numPr>
        <w:spacing w:after="0" w:line="240" w:lineRule="auto"/>
        <w:rPr>
          <w:rFonts w:asciiTheme="minorHAnsi" w:hAnsiTheme="minorHAnsi"/>
        </w:rPr>
      </w:pPr>
      <w:r w:rsidRPr="006F33A3">
        <w:rPr>
          <w:rFonts w:asciiTheme="minorHAnsi" w:hAnsiTheme="minorHAnsi"/>
        </w:rPr>
        <w:t>Complete</w:t>
      </w:r>
      <w:r w:rsidR="00A0706E">
        <w:rPr>
          <w:rFonts w:asciiTheme="minorHAnsi" w:hAnsiTheme="minorHAnsi"/>
        </w:rPr>
        <w:t xml:space="preserve">s and maintains </w:t>
      </w:r>
      <w:r w:rsidRPr="006F33A3">
        <w:rPr>
          <w:rFonts w:asciiTheme="minorHAnsi" w:hAnsiTheme="minorHAnsi"/>
        </w:rPr>
        <w:t>certifications as required</w:t>
      </w:r>
      <w:r w:rsidR="00C510C2">
        <w:rPr>
          <w:rFonts w:asciiTheme="minorHAnsi" w:hAnsiTheme="minorHAnsi"/>
        </w:rPr>
        <w:t>.</w:t>
      </w:r>
      <w:r>
        <w:rPr>
          <w:rFonts w:asciiTheme="minorHAnsi" w:hAnsiTheme="minorHAnsi"/>
        </w:rPr>
        <w:t xml:space="preserve">  </w:t>
      </w:r>
    </w:p>
    <w:p w14:paraId="22602EF2" w14:textId="77777777" w:rsidR="0066485D" w:rsidRDefault="0066485D" w:rsidP="00C632C3">
      <w:pPr>
        <w:pStyle w:val="ListParagraph"/>
        <w:numPr>
          <w:ilvl w:val="1"/>
          <w:numId w:val="1"/>
        </w:numPr>
        <w:spacing w:after="0" w:line="240" w:lineRule="auto"/>
        <w:rPr>
          <w:rFonts w:asciiTheme="minorHAnsi" w:hAnsiTheme="minorHAnsi"/>
        </w:rPr>
      </w:pPr>
      <w:r w:rsidRPr="007B3F32">
        <w:rPr>
          <w:rFonts w:asciiTheme="minorHAnsi" w:hAnsiTheme="minorHAnsi"/>
        </w:rPr>
        <w:t>CPR/First Aid</w:t>
      </w:r>
    </w:p>
    <w:p w14:paraId="5EF5C537" w14:textId="77777777" w:rsidR="009A5D6D" w:rsidRDefault="009A5D6D" w:rsidP="00C632C3">
      <w:pPr>
        <w:pStyle w:val="ListParagraph"/>
        <w:numPr>
          <w:ilvl w:val="1"/>
          <w:numId w:val="1"/>
        </w:numPr>
        <w:spacing w:after="0" w:line="240" w:lineRule="auto"/>
        <w:rPr>
          <w:rFonts w:asciiTheme="minorHAnsi" w:hAnsiTheme="minorHAnsi"/>
        </w:rPr>
      </w:pPr>
      <w:r>
        <w:rPr>
          <w:rFonts w:asciiTheme="minorHAnsi" w:hAnsiTheme="minorHAnsi"/>
        </w:rPr>
        <w:t xml:space="preserve">Abriendo Puertas Training </w:t>
      </w:r>
      <w:r w:rsidR="00ED756C">
        <w:rPr>
          <w:rFonts w:asciiTheme="minorHAnsi" w:hAnsiTheme="minorHAnsi"/>
        </w:rPr>
        <w:t>(within first 6 month of hire)</w:t>
      </w:r>
    </w:p>
    <w:p w14:paraId="159BBDE1" w14:textId="77777777" w:rsidR="00E11A59" w:rsidRPr="007B3F32" w:rsidRDefault="00E11A59" w:rsidP="00C632C3">
      <w:pPr>
        <w:pStyle w:val="ListParagraph"/>
        <w:numPr>
          <w:ilvl w:val="1"/>
          <w:numId w:val="1"/>
        </w:numPr>
        <w:spacing w:after="0" w:line="240" w:lineRule="auto"/>
        <w:rPr>
          <w:rFonts w:asciiTheme="minorHAnsi" w:hAnsiTheme="minorHAnsi"/>
        </w:rPr>
      </w:pPr>
      <w:r>
        <w:rPr>
          <w:rFonts w:asciiTheme="minorHAnsi" w:hAnsiTheme="minorHAnsi"/>
        </w:rPr>
        <w:t>Mandatory Child Abuse Reporter training</w:t>
      </w:r>
    </w:p>
    <w:p w14:paraId="12D00DA0" w14:textId="77777777" w:rsidR="007B3F32" w:rsidRPr="007B3F32" w:rsidRDefault="007B3F32" w:rsidP="007B3F32">
      <w:pPr>
        <w:pStyle w:val="ListParagraph"/>
        <w:spacing w:after="0"/>
        <w:ind w:left="1440"/>
        <w:rPr>
          <w:rFonts w:asciiTheme="minorHAnsi" w:hAnsiTheme="minorHAnsi"/>
        </w:rPr>
      </w:pPr>
    </w:p>
    <w:p w14:paraId="52A75F08" w14:textId="77777777" w:rsidR="00ED756C" w:rsidRDefault="00D103C3" w:rsidP="00ED756C">
      <w:pPr>
        <w:pStyle w:val="ListParagraph"/>
        <w:ind w:left="0"/>
        <w:rPr>
          <w:rFonts w:asciiTheme="minorHAnsi" w:hAnsiTheme="minorHAnsi"/>
          <w:b/>
        </w:rPr>
      </w:pPr>
      <w:r>
        <w:rPr>
          <w:rFonts w:asciiTheme="minorHAnsi" w:hAnsiTheme="minorHAnsi"/>
          <w:b/>
        </w:rPr>
        <w:t xml:space="preserve">Knowledge, Skills and Attitudes: </w:t>
      </w:r>
    </w:p>
    <w:p w14:paraId="79F5A0AD" w14:textId="77777777" w:rsidR="009A5D6D" w:rsidRPr="00D20104" w:rsidRDefault="009A5D6D" w:rsidP="00C632C3">
      <w:pPr>
        <w:pStyle w:val="ListParagraph"/>
        <w:numPr>
          <w:ilvl w:val="0"/>
          <w:numId w:val="21"/>
        </w:numPr>
        <w:spacing w:line="240" w:lineRule="auto"/>
        <w:rPr>
          <w:rFonts w:asciiTheme="minorHAnsi" w:hAnsiTheme="minorHAnsi"/>
        </w:rPr>
      </w:pPr>
      <w:r w:rsidRPr="00756207">
        <w:rPr>
          <w:rFonts w:asciiTheme="minorHAnsi" w:hAnsiTheme="minorHAnsi" w:cs="Arial"/>
        </w:rPr>
        <w:t>Able to read, write and speak the English language</w:t>
      </w:r>
      <w:r>
        <w:rPr>
          <w:rFonts w:asciiTheme="minorHAnsi" w:hAnsiTheme="minorHAnsi" w:cs="Arial"/>
        </w:rPr>
        <w:t>; able to speak specified additional language</w:t>
      </w:r>
      <w:r w:rsidR="00C510C2">
        <w:rPr>
          <w:rFonts w:asciiTheme="minorHAnsi" w:hAnsiTheme="minorHAnsi" w:cs="Arial"/>
        </w:rPr>
        <w:t>.</w:t>
      </w:r>
    </w:p>
    <w:p w14:paraId="5F2206D4" w14:textId="77777777" w:rsidR="009A5D6D" w:rsidRPr="00F26AD4" w:rsidRDefault="009A5D6D" w:rsidP="00C632C3">
      <w:pPr>
        <w:pStyle w:val="ListParagraph"/>
        <w:numPr>
          <w:ilvl w:val="0"/>
          <w:numId w:val="3"/>
        </w:numPr>
        <w:spacing w:line="240" w:lineRule="auto"/>
        <w:ind w:left="720"/>
        <w:rPr>
          <w:rFonts w:asciiTheme="minorHAnsi" w:hAnsiTheme="minorHAnsi"/>
        </w:rPr>
      </w:pPr>
      <w:r w:rsidRPr="00F26AD4">
        <w:rPr>
          <w:rFonts w:asciiTheme="minorHAnsi" w:hAnsiTheme="minorHAnsi" w:cs="Arial"/>
        </w:rPr>
        <w:t>For oral interpretation – demonstrate a level of proficiency in interpreting conversations into specified language, maintaining content, context and style as much as possible</w:t>
      </w:r>
      <w:r w:rsidR="00C510C2">
        <w:rPr>
          <w:rFonts w:asciiTheme="minorHAnsi" w:hAnsiTheme="minorHAnsi" w:cs="Arial"/>
        </w:rPr>
        <w:t>.</w:t>
      </w:r>
    </w:p>
    <w:p w14:paraId="376CE821" w14:textId="77777777" w:rsidR="009A5D6D" w:rsidRPr="00D20104" w:rsidRDefault="009A5D6D" w:rsidP="00C632C3">
      <w:pPr>
        <w:pStyle w:val="ListParagraph"/>
        <w:numPr>
          <w:ilvl w:val="0"/>
          <w:numId w:val="3"/>
        </w:numPr>
        <w:spacing w:line="240" w:lineRule="auto"/>
        <w:ind w:left="720"/>
        <w:rPr>
          <w:rFonts w:asciiTheme="minorHAnsi" w:hAnsiTheme="minorHAnsi"/>
        </w:rPr>
      </w:pPr>
      <w:r w:rsidRPr="00F26AD4">
        <w:rPr>
          <w:rFonts w:asciiTheme="minorHAnsi" w:hAnsiTheme="minorHAnsi" w:cs="Arial"/>
        </w:rPr>
        <w:t>For written translation – demonstrates a level of proficiency in writing in English and other specified language, including the meaning and spelling of words, rules of composition and grammar.</w:t>
      </w:r>
    </w:p>
    <w:p w14:paraId="68121027" w14:textId="77777777" w:rsidR="00D103C3" w:rsidRDefault="00D103C3" w:rsidP="00C632C3">
      <w:pPr>
        <w:pStyle w:val="ListParagraph"/>
        <w:numPr>
          <w:ilvl w:val="0"/>
          <w:numId w:val="3"/>
        </w:numPr>
        <w:spacing w:line="240" w:lineRule="auto"/>
        <w:ind w:firstLine="0"/>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r w:rsidR="00C510C2">
        <w:rPr>
          <w:rFonts w:asciiTheme="minorHAnsi" w:hAnsiTheme="minorHAnsi"/>
        </w:rPr>
        <w:t>.</w:t>
      </w:r>
    </w:p>
    <w:p w14:paraId="1802A407" w14:textId="380029FB" w:rsidR="00D103C3" w:rsidRPr="00916611" w:rsidRDefault="00D103C3" w:rsidP="00C632C3">
      <w:pPr>
        <w:pStyle w:val="ListParagraph"/>
        <w:numPr>
          <w:ilvl w:val="0"/>
          <w:numId w:val="3"/>
        </w:numPr>
        <w:spacing w:line="240" w:lineRule="auto"/>
        <w:ind w:firstLine="0"/>
        <w:rPr>
          <w:rFonts w:asciiTheme="minorHAnsi" w:hAnsiTheme="minorHAnsi" w:cs="Arial"/>
          <w:i/>
        </w:rPr>
      </w:pPr>
      <w:r>
        <w:rPr>
          <w:rFonts w:asciiTheme="minorHAnsi" w:hAnsiTheme="minorHAnsi"/>
        </w:rPr>
        <w:t xml:space="preserve">Strong </w:t>
      </w:r>
      <w:r w:rsidR="00C510C2">
        <w:rPr>
          <w:rFonts w:asciiTheme="minorHAnsi" w:hAnsiTheme="minorHAnsi"/>
        </w:rPr>
        <w:t>commitment</w:t>
      </w:r>
      <w:r w:rsidR="00C510C2" w:rsidRPr="000107A6">
        <w:rPr>
          <w:rFonts w:asciiTheme="minorHAnsi" w:hAnsiTheme="minorHAnsi"/>
        </w:rPr>
        <w:t xml:space="preserve"> </w:t>
      </w:r>
      <w:r w:rsidR="00C510C2">
        <w:rPr>
          <w:rFonts w:asciiTheme="minorHAnsi" w:hAnsiTheme="minorHAnsi"/>
        </w:rPr>
        <w:t>to</w:t>
      </w:r>
      <w:r>
        <w:rPr>
          <w:rFonts w:asciiTheme="minorHAnsi" w:hAnsiTheme="minorHAnsi"/>
        </w:rPr>
        <w:t xml:space="preserve"> achieving</w:t>
      </w:r>
      <w:r w:rsidRPr="000107A6">
        <w:rPr>
          <w:rFonts w:asciiTheme="minorHAnsi" w:hAnsiTheme="minorHAnsi"/>
        </w:rPr>
        <w:t xml:space="preserve"> results</w:t>
      </w:r>
      <w:r w:rsidR="00C510C2">
        <w:rPr>
          <w:rFonts w:asciiTheme="minorHAnsi" w:hAnsiTheme="minorHAnsi"/>
        </w:rPr>
        <w:t>.</w:t>
      </w:r>
      <w:r w:rsidRPr="000107A6">
        <w:rPr>
          <w:rFonts w:asciiTheme="minorHAnsi" w:hAnsiTheme="minorHAnsi"/>
        </w:rPr>
        <w:t xml:space="preserve"> </w:t>
      </w:r>
    </w:p>
    <w:p w14:paraId="385B5DAF" w14:textId="77777777" w:rsidR="00D103C3" w:rsidRPr="000107A6" w:rsidRDefault="00D103C3" w:rsidP="00C632C3">
      <w:pPr>
        <w:pStyle w:val="ListParagraph"/>
        <w:numPr>
          <w:ilvl w:val="0"/>
          <w:numId w:val="3"/>
        </w:numPr>
        <w:spacing w:line="240" w:lineRule="auto"/>
        <w:ind w:firstLine="0"/>
        <w:rPr>
          <w:rFonts w:asciiTheme="minorHAnsi" w:hAnsiTheme="minorHAnsi" w:cs="Arial"/>
          <w:i/>
        </w:rPr>
      </w:pPr>
      <w:r>
        <w:rPr>
          <w:rFonts w:asciiTheme="minorHAnsi" w:hAnsiTheme="minorHAnsi"/>
        </w:rPr>
        <w:t>Strong communication skills, including listening skills</w:t>
      </w:r>
      <w:r w:rsidR="00C510C2">
        <w:rPr>
          <w:rFonts w:asciiTheme="minorHAnsi" w:hAnsiTheme="minorHAnsi"/>
        </w:rPr>
        <w:t>.</w:t>
      </w:r>
    </w:p>
    <w:p w14:paraId="2425E4CF" w14:textId="77777777" w:rsidR="00D103C3" w:rsidRPr="007D12A0" w:rsidRDefault="00D103C3" w:rsidP="00C632C3">
      <w:pPr>
        <w:pStyle w:val="ListParagraph"/>
        <w:numPr>
          <w:ilvl w:val="0"/>
          <w:numId w:val="3"/>
        </w:numPr>
        <w:spacing w:after="0" w:line="240" w:lineRule="auto"/>
        <w:ind w:left="720"/>
        <w:rPr>
          <w:rFonts w:asciiTheme="minorHAnsi" w:hAnsiTheme="minorHAnsi" w:cs="Arial"/>
          <w:i/>
        </w:rPr>
      </w:pPr>
      <w:r>
        <w:rPr>
          <w:rFonts w:asciiTheme="minorHAnsi" w:hAnsiTheme="minorHAnsi" w:cs="Arial"/>
        </w:rPr>
        <w:t>Strong ability to think and reason independently, and to make critical judgments within agency and program guidelines</w:t>
      </w:r>
      <w:r w:rsidR="00C510C2">
        <w:rPr>
          <w:rFonts w:asciiTheme="minorHAnsi" w:hAnsiTheme="minorHAnsi" w:cs="Arial"/>
        </w:rPr>
        <w:t>.</w:t>
      </w:r>
    </w:p>
    <w:p w14:paraId="5CC791B2" w14:textId="7957604A" w:rsidR="00D103C3" w:rsidRPr="00B240D7" w:rsidRDefault="00D103C3" w:rsidP="00C632C3">
      <w:pPr>
        <w:pStyle w:val="ListParagraph"/>
        <w:numPr>
          <w:ilvl w:val="1"/>
          <w:numId w:val="3"/>
        </w:numPr>
        <w:spacing w:after="0" w:line="240" w:lineRule="auto"/>
        <w:rPr>
          <w:rFonts w:asciiTheme="minorHAnsi" w:hAnsiTheme="minorHAnsi" w:cs="Arial"/>
          <w:i/>
        </w:rPr>
      </w:pPr>
      <w:r>
        <w:rPr>
          <w:rFonts w:asciiTheme="minorHAnsi" w:hAnsiTheme="minorHAnsi" w:cs="Arial"/>
        </w:rPr>
        <w:t>Utilizes problem solving skills in all situations, identifying a range of reasonable options and alternatives</w:t>
      </w:r>
      <w:r w:rsidR="00C510C2">
        <w:rPr>
          <w:rFonts w:asciiTheme="minorHAnsi" w:hAnsiTheme="minorHAnsi" w:cs="Arial"/>
        </w:rPr>
        <w:t>.</w:t>
      </w:r>
    </w:p>
    <w:p w14:paraId="6F2D31DA" w14:textId="77777777" w:rsidR="00B240D7" w:rsidRPr="009056D1" w:rsidRDefault="00B240D7" w:rsidP="00C632C3">
      <w:pPr>
        <w:pStyle w:val="ListParagraph"/>
        <w:numPr>
          <w:ilvl w:val="1"/>
          <w:numId w:val="3"/>
        </w:numPr>
        <w:spacing w:after="0" w:line="240" w:lineRule="auto"/>
        <w:rPr>
          <w:rFonts w:asciiTheme="minorHAnsi" w:hAnsiTheme="minorHAnsi" w:cs="Arial"/>
          <w:i/>
        </w:rPr>
      </w:pPr>
      <w:r>
        <w:rPr>
          <w:rFonts w:asciiTheme="minorHAnsi" w:hAnsiTheme="minorHAnsi" w:cs="Arial"/>
        </w:rPr>
        <w:t>Knows how to use data to inform decisions to create best practice</w:t>
      </w:r>
      <w:r w:rsidR="00C510C2">
        <w:rPr>
          <w:rFonts w:asciiTheme="minorHAnsi" w:hAnsiTheme="minorHAnsi" w:cs="Arial"/>
        </w:rPr>
        <w:t>.</w:t>
      </w:r>
    </w:p>
    <w:p w14:paraId="33DE7062" w14:textId="77777777" w:rsidR="009056D1" w:rsidRPr="00CA27E9" w:rsidRDefault="009056D1" w:rsidP="00C632C3">
      <w:pPr>
        <w:pStyle w:val="ListParagraph"/>
        <w:numPr>
          <w:ilvl w:val="0"/>
          <w:numId w:val="3"/>
        </w:numPr>
        <w:spacing w:after="0" w:line="240" w:lineRule="auto"/>
        <w:ind w:left="720"/>
        <w:rPr>
          <w:rFonts w:asciiTheme="minorHAnsi" w:hAnsiTheme="minorHAnsi" w:cs="Arial"/>
          <w:i/>
        </w:rPr>
      </w:pPr>
      <w:r>
        <w:rPr>
          <w:rFonts w:asciiTheme="minorHAnsi" w:hAnsiTheme="minorHAnsi" w:cs="Arial"/>
        </w:rPr>
        <w:t xml:space="preserve">Knowledge of evidence-based </w:t>
      </w:r>
      <w:r w:rsidR="00A107A3">
        <w:rPr>
          <w:rFonts w:asciiTheme="minorHAnsi" w:hAnsiTheme="minorHAnsi" w:cs="Arial"/>
        </w:rPr>
        <w:t>family support</w:t>
      </w:r>
      <w:r>
        <w:rPr>
          <w:rFonts w:asciiTheme="minorHAnsi" w:hAnsiTheme="minorHAnsi" w:cs="Arial"/>
        </w:rPr>
        <w:t xml:space="preserve"> concepts within a diversity of cultures, genders and ages of children</w:t>
      </w:r>
      <w:r w:rsidR="00C510C2">
        <w:rPr>
          <w:rFonts w:asciiTheme="minorHAnsi" w:hAnsiTheme="minorHAnsi" w:cs="Arial"/>
        </w:rPr>
        <w:t>.</w:t>
      </w:r>
    </w:p>
    <w:p w14:paraId="778A2090" w14:textId="77777777" w:rsidR="00CA27E9" w:rsidRPr="00916611" w:rsidRDefault="00CA27E9" w:rsidP="00C632C3">
      <w:pPr>
        <w:pStyle w:val="ListParagraph"/>
        <w:numPr>
          <w:ilvl w:val="0"/>
          <w:numId w:val="3"/>
        </w:numPr>
        <w:spacing w:after="0" w:line="240" w:lineRule="auto"/>
        <w:ind w:firstLine="0"/>
        <w:rPr>
          <w:rFonts w:asciiTheme="minorHAnsi" w:hAnsiTheme="minorHAnsi" w:cs="Arial"/>
          <w:i/>
        </w:rPr>
      </w:pPr>
      <w:r>
        <w:rPr>
          <w:rFonts w:asciiTheme="minorHAnsi" w:hAnsiTheme="minorHAnsi" w:cs="Arial"/>
        </w:rPr>
        <w:t>Knowledge of effective relationship-building practices</w:t>
      </w:r>
      <w:r w:rsidR="00C510C2">
        <w:rPr>
          <w:rFonts w:asciiTheme="minorHAnsi" w:hAnsiTheme="minorHAnsi" w:cs="Arial"/>
        </w:rPr>
        <w:t>.</w:t>
      </w:r>
    </w:p>
    <w:p w14:paraId="091020AA" w14:textId="77777777" w:rsidR="00D103C3" w:rsidRPr="007B3F32" w:rsidRDefault="009056D1" w:rsidP="00C510C2">
      <w:pPr>
        <w:numPr>
          <w:ilvl w:val="0"/>
          <w:numId w:val="3"/>
        </w:numPr>
        <w:overflowPunct w:val="0"/>
        <w:autoSpaceDE w:val="0"/>
        <w:autoSpaceDN w:val="0"/>
        <w:adjustRightInd w:val="0"/>
        <w:spacing w:after="0" w:line="240" w:lineRule="auto"/>
        <w:ind w:left="720"/>
        <w:textAlignment w:val="baseline"/>
        <w:rPr>
          <w:rFonts w:asciiTheme="minorHAnsi" w:hAnsiTheme="minorHAnsi" w:cs="Arial"/>
        </w:rPr>
      </w:pPr>
      <w:r w:rsidRPr="007B3F32">
        <w:rPr>
          <w:rFonts w:asciiTheme="minorHAnsi" w:hAnsiTheme="minorHAnsi" w:cs="Arial"/>
        </w:rPr>
        <w:t>Has</w:t>
      </w:r>
      <w:r w:rsidR="00D103C3" w:rsidRPr="007B3F32">
        <w:rPr>
          <w:rFonts w:asciiTheme="minorHAnsi" w:hAnsiTheme="minorHAnsi" w:cs="Arial"/>
        </w:rPr>
        <w:t xml:space="preserve"> basic knowledge of and ability to work with issues such as substance abuse/addiction, domestic abuse, child custody, child abuse, mental health, and environmental issues.</w:t>
      </w:r>
    </w:p>
    <w:p w14:paraId="4AC1C00C" w14:textId="77777777" w:rsidR="00D103C3" w:rsidRPr="00BC4EE7" w:rsidRDefault="00D103C3" w:rsidP="00C632C3">
      <w:pPr>
        <w:pStyle w:val="ListParagraph"/>
        <w:numPr>
          <w:ilvl w:val="0"/>
          <w:numId w:val="3"/>
        </w:numPr>
        <w:spacing w:line="240" w:lineRule="auto"/>
        <w:ind w:firstLine="0"/>
        <w:rPr>
          <w:rFonts w:asciiTheme="minorHAnsi" w:hAnsiTheme="minorHAnsi"/>
        </w:rPr>
      </w:pPr>
      <w:r>
        <w:rPr>
          <w:rFonts w:asciiTheme="minorHAnsi" w:hAnsiTheme="minorHAnsi"/>
        </w:rPr>
        <w:t>Dedicated to continuous learning</w:t>
      </w:r>
      <w:r w:rsidR="00C510C2">
        <w:rPr>
          <w:rFonts w:asciiTheme="minorHAnsi" w:hAnsiTheme="minorHAnsi"/>
        </w:rPr>
        <w:t>.</w:t>
      </w:r>
    </w:p>
    <w:p w14:paraId="05F15F3C" w14:textId="77777777" w:rsidR="00D103C3" w:rsidRPr="009F137F" w:rsidRDefault="00D103C3" w:rsidP="00C632C3">
      <w:pPr>
        <w:pStyle w:val="ListParagraph"/>
        <w:numPr>
          <w:ilvl w:val="0"/>
          <w:numId w:val="3"/>
        </w:numPr>
        <w:spacing w:line="240" w:lineRule="auto"/>
        <w:ind w:firstLine="0"/>
        <w:rPr>
          <w:rFonts w:asciiTheme="minorHAnsi" w:hAnsiTheme="minorHAnsi" w:cs="Arial"/>
          <w:i/>
        </w:rPr>
      </w:pPr>
      <w:r>
        <w:rPr>
          <w:rFonts w:asciiTheme="minorHAnsi" w:hAnsiTheme="minorHAnsi" w:cs="Arial"/>
        </w:rPr>
        <w:t xml:space="preserve">Must be able to maintain </w:t>
      </w:r>
      <w:r>
        <w:rPr>
          <w:rFonts w:asciiTheme="minorHAnsi" w:hAnsiTheme="minorHAnsi" w:cs="Arial"/>
          <w:i/>
        </w:rPr>
        <w:t xml:space="preserve">strict </w:t>
      </w:r>
      <w:r>
        <w:rPr>
          <w:rFonts w:asciiTheme="minorHAnsi" w:hAnsiTheme="minorHAnsi" w:cs="Arial"/>
        </w:rPr>
        <w:t>confidentiality</w:t>
      </w:r>
      <w:r w:rsidR="00C510C2">
        <w:rPr>
          <w:rFonts w:asciiTheme="minorHAnsi" w:hAnsiTheme="minorHAnsi" w:cs="Arial"/>
        </w:rPr>
        <w:t>.</w:t>
      </w:r>
    </w:p>
    <w:p w14:paraId="17DF303B" w14:textId="2815FC7B" w:rsidR="00D103C3" w:rsidRPr="007B0785" w:rsidRDefault="00D103C3" w:rsidP="00C632C3">
      <w:pPr>
        <w:pStyle w:val="ListParagraph"/>
        <w:numPr>
          <w:ilvl w:val="0"/>
          <w:numId w:val="3"/>
        </w:numPr>
        <w:spacing w:line="240" w:lineRule="auto"/>
        <w:ind w:left="720"/>
        <w:rPr>
          <w:rFonts w:asciiTheme="minorHAnsi" w:hAnsiTheme="minorHAnsi" w:cs="Arial"/>
          <w:i/>
        </w:rPr>
      </w:pPr>
      <w:r>
        <w:rPr>
          <w:rFonts w:asciiTheme="minorHAnsi" w:hAnsiTheme="minorHAnsi" w:cs="Arial"/>
        </w:rPr>
        <w:t>Strong computer skills.  Must be able to learn and effectively use a variety of computing software</w:t>
      </w:r>
      <w:r w:rsidR="00C510C2">
        <w:rPr>
          <w:rFonts w:asciiTheme="minorHAnsi" w:hAnsiTheme="minorHAnsi" w:cs="Arial"/>
        </w:rPr>
        <w:t>, electronic</w:t>
      </w:r>
      <w:r>
        <w:rPr>
          <w:rFonts w:asciiTheme="minorHAnsi" w:hAnsiTheme="minorHAnsi" w:cs="Arial"/>
        </w:rPr>
        <w:t xml:space="preserve"> devices and databases</w:t>
      </w:r>
      <w:r w:rsidR="00C510C2">
        <w:rPr>
          <w:rFonts w:asciiTheme="minorHAnsi" w:hAnsiTheme="minorHAnsi" w:cs="Arial"/>
        </w:rPr>
        <w:t>.</w:t>
      </w:r>
    </w:p>
    <w:p w14:paraId="6849FA15" w14:textId="77777777" w:rsidR="00D103C3" w:rsidRDefault="00D103C3" w:rsidP="00D103C3">
      <w:pPr>
        <w:overflowPunct w:val="0"/>
        <w:autoSpaceDE w:val="0"/>
        <w:autoSpaceDN w:val="0"/>
        <w:adjustRightInd w:val="0"/>
        <w:spacing w:after="0" w:line="240" w:lineRule="auto"/>
        <w:ind w:right="-90"/>
        <w:rPr>
          <w:rFonts w:asciiTheme="minorHAnsi" w:hAnsiTheme="minorHAnsi" w:cs="Arial"/>
        </w:rPr>
      </w:pPr>
    </w:p>
    <w:p w14:paraId="790BEFBC" w14:textId="77777777" w:rsidR="00D103C3" w:rsidRPr="007B787A" w:rsidRDefault="00D103C3" w:rsidP="00D103C3">
      <w:pPr>
        <w:overflowPunct w:val="0"/>
        <w:autoSpaceDE w:val="0"/>
        <w:autoSpaceDN w:val="0"/>
        <w:adjustRightInd w:val="0"/>
        <w:spacing w:after="0" w:line="240" w:lineRule="auto"/>
        <w:ind w:right="-90"/>
        <w:rPr>
          <w:rFonts w:asciiTheme="minorHAnsi" w:hAnsiTheme="minorHAnsi" w:cs="Arial"/>
          <w:b/>
        </w:rPr>
      </w:pPr>
      <w:r w:rsidRPr="007B787A">
        <w:rPr>
          <w:rFonts w:asciiTheme="minorHAnsi" w:hAnsiTheme="minorHAnsi" w:cs="Arial"/>
          <w:b/>
        </w:rPr>
        <w:t xml:space="preserve">Working </w:t>
      </w:r>
      <w:r w:rsidR="0074521D" w:rsidRPr="007B787A">
        <w:rPr>
          <w:rFonts w:asciiTheme="minorHAnsi" w:hAnsiTheme="minorHAnsi" w:cs="Arial"/>
          <w:b/>
        </w:rPr>
        <w:t>Conditions (</w:t>
      </w:r>
      <w:r w:rsidRPr="007B787A">
        <w:rPr>
          <w:rFonts w:asciiTheme="minorHAnsi" w:hAnsiTheme="minorHAnsi" w:cs="Arial"/>
          <w:b/>
        </w:rPr>
        <w:t>Essential physical, mental and emotional demands)</w:t>
      </w:r>
    </w:p>
    <w:p w14:paraId="59F90604" w14:textId="77777777" w:rsidR="00D103C3" w:rsidRPr="000107A6" w:rsidRDefault="00D103C3" w:rsidP="00C632C3">
      <w:pPr>
        <w:spacing w:line="240" w:lineRule="auto"/>
        <w:rPr>
          <w:rFonts w:asciiTheme="minorHAnsi" w:hAnsiTheme="minorHAnsi" w:cs="Arial"/>
          <w:i/>
        </w:rPr>
      </w:pPr>
      <w:r w:rsidRPr="007B787A">
        <w:rPr>
          <w:rFonts w:asciiTheme="minorHAnsi" w:hAnsiTheme="minorHAnsi" w:cs="Arial"/>
          <w:i/>
        </w:rPr>
        <w:t>The demands</w:t>
      </w:r>
      <w:r w:rsidRPr="000107A6">
        <w:rPr>
          <w:rFonts w:asciiTheme="minorHAnsi" w:hAnsiTheme="minorHAnsi" w:cs="Arial"/>
          <w:i/>
        </w:rPr>
        <w:t xml:space="preserve"> described here are representative of those that must be met by an employee to successfully perform the essential functions of this job.  Reasonable accommodations may be made to enable individuals with disabilities to perform the essential functions.</w:t>
      </w:r>
    </w:p>
    <w:p w14:paraId="4168B812" w14:textId="77777777" w:rsidR="00DE744A" w:rsidRPr="00DE744A" w:rsidRDefault="00DE744A" w:rsidP="00BF0D35">
      <w:pPr>
        <w:pStyle w:val="ListParagraph"/>
        <w:numPr>
          <w:ilvl w:val="0"/>
          <w:numId w:val="10"/>
        </w:numPr>
        <w:overflowPunct w:val="0"/>
        <w:autoSpaceDE w:val="0"/>
        <w:autoSpaceDN w:val="0"/>
        <w:adjustRightInd w:val="0"/>
        <w:spacing w:after="0" w:line="240" w:lineRule="auto"/>
        <w:ind w:right="-90"/>
        <w:rPr>
          <w:rFonts w:asciiTheme="minorHAnsi" w:hAnsiTheme="minorHAnsi" w:cs="Arial"/>
        </w:rPr>
      </w:pPr>
      <w:r w:rsidRPr="00DE744A">
        <w:rPr>
          <w:rFonts w:asciiTheme="minorHAnsi" w:hAnsiTheme="minorHAnsi"/>
        </w:rPr>
        <w:t xml:space="preserve">Must </w:t>
      </w:r>
      <w:r w:rsidR="00D103C3" w:rsidRPr="00DE744A">
        <w:rPr>
          <w:rFonts w:asciiTheme="minorHAnsi" w:hAnsiTheme="minorHAnsi"/>
        </w:rPr>
        <w:t xml:space="preserve">be able to work a flexible schedule, including </w:t>
      </w:r>
      <w:r w:rsidR="00A46AE2" w:rsidRPr="00DE744A">
        <w:rPr>
          <w:rFonts w:asciiTheme="minorHAnsi" w:hAnsiTheme="minorHAnsi"/>
        </w:rPr>
        <w:t xml:space="preserve">some </w:t>
      </w:r>
      <w:r w:rsidR="00D103C3" w:rsidRPr="00DE744A">
        <w:rPr>
          <w:rFonts w:asciiTheme="minorHAnsi" w:hAnsiTheme="minorHAnsi"/>
        </w:rPr>
        <w:t xml:space="preserve">evenings and some long days.  </w:t>
      </w:r>
      <w:r w:rsidR="00A46AE2" w:rsidRPr="00DE744A">
        <w:rPr>
          <w:rFonts w:asciiTheme="minorHAnsi" w:hAnsiTheme="minorHAnsi"/>
        </w:rPr>
        <w:t xml:space="preserve">Occasional Saturday meetings.  </w:t>
      </w:r>
    </w:p>
    <w:p w14:paraId="696A649A" w14:textId="77777777" w:rsidR="00D103C3" w:rsidRPr="00DE744A" w:rsidRDefault="00D103C3" w:rsidP="00BF0D35">
      <w:pPr>
        <w:pStyle w:val="ListParagraph"/>
        <w:numPr>
          <w:ilvl w:val="0"/>
          <w:numId w:val="10"/>
        </w:numPr>
        <w:overflowPunct w:val="0"/>
        <w:autoSpaceDE w:val="0"/>
        <w:autoSpaceDN w:val="0"/>
        <w:adjustRightInd w:val="0"/>
        <w:spacing w:after="0" w:line="240" w:lineRule="auto"/>
        <w:ind w:right="-90"/>
        <w:rPr>
          <w:rFonts w:asciiTheme="minorHAnsi" w:hAnsiTheme="minorHAnsi" w:cs="Arial"/>
        </w:rPr>
      </w:pPr>
      <w:r w:rsidRPr="00DE744A">
        <w:rPr>
          <w:rFonts w:asciiTheme="minorHAnsi" w:hAnsiTheme="minorHAnsi" w:cs="Arial"/>
        </w:rPr>
        <w:lastRenderedPageBreak/>
        <w:t>This position requires constant mental and emotional work.  Strong ability to</w:t>
      </w:r>
      <w:r w:rsidR="00DE744A">
        <w:rPr>
          <w:rFonts w:asciiTheme="minorHAnsi" w:hAnsiTheme="minorHAnsi" w:cs="Arial"/>
        </w:rPr>
        <w:t xml:space="preserve"> think and reason independently,</w:t>
      </w:r>
      <w:r w:rsidRPr="00DE744A">
        <w:rPr>
          <w:rFonts w:asciiTheme="minorHAnsi" w:hAnsiTheme="minorHAnsi" w:cs="Arial"/>
        </w:rPr>
        <w:t xml:space="preserve"> maintain objectivity and to exe</w:t>
      </w:r>
      <w:r w:rsidR="00805919">
        <w:rPr>
          <w:rFonts w:asciiTheme="minorHAnsi" w:hAnsiTheme="minorHAnsi" w:cs="Arial"/>
        </w:rPr>
        <w:t>rcise sound judgment.</w:t>
      </w:r>
    </w:p>
    <w:p w14:paraId="31A24E86" w14:textId="77777777" w:rsidR="00A46AE2" w:rsidRDefault="00D103C3" w:rsidP="00BF0D35">
      <w:pPr>
        <w:numPr>
          <w:ilvl w:val="0"/>
          <w:numId w:val="7"/>
        </w:numPr>
        <w:overflowPunct w:val="0"/>
        <w:autoSpaceDE w:val="0"/>
        <w:autoSpaceDN w:val="0"/>
        <w:adjustRightInd w:val="0"/>
        <w:spacing w:after="0" w:line="240" w:lineRule="auto"/>
        <w:ind w:left="720" w:right="-90"/>
        <w:rPr>
          <w:rFonts w:asciiTheme="minorHAnsi" w:hAnsiTheme="minorHAnsi" w:cs="Arial"/>
        </w:rPr>
      </w:pPr>
      <w:r w:rsidRPr="00A46AE2">
        <w:rPr>
          <w:rFonts w:asciiTheme="minorHAnsi" w:hAnsiTheme="minorHAnsi" w:cs="Arial"/>
        </w:rPr>
        <w:t xml:space="preserve">The physical environment requires the employee to work indoors, </w:t>
      </w:r>
      <w:r w:rsidR="00A46AE2" w:rsidRPr="00A46AE2">
        <w:rPr>
          <w:rFonts w:asciiTheme="minorHAnsi" w:hAnsiTheme="minorHAnsi" w:cs="Arial"/>
        </w:rPr>
        <w:t>in an</w:t>
      </w:r>
      <w:r w:rsidRPr="00A46AE2">
        <w:rPr>
          <w:rFonts w:asciiTheme="minorHAnsi" w:hAnsiTheme="minorHAnsi" w:cs="Arial"/>
        </w:rPr>
        <w:t xml:space="preserve"> office </w:t>
      </w:r>
      <w:r w:rsidR="00A46AE2" w:rsidRPr="00A46AE2">
        <w:rPr>
          <w:rFonts w:asciiTheme="minorHAnsi" w:hAnsiTheme="minorHAnsi" w:cs="Arial"/>
        </w:rPr>
        <w:t xml:space="preserve">space that may or may not be shared.  </w:t>
      </w:r>
      <w:r w:rsidRPr="00A46AE2">
        <w:rPr>
          <w:rFonts w:asciiTheme="minorHAnsi" w:hAnsiTheme="minorHAnsi" w:cs="Arial"/>
        </w:rPr>
        <w:t>Must be able to function well in a v</w:t>
      </w:r>
      <w:r w:rsidR="00A46AE2" w:rsidRPr="00A46AE2">
        <w:rPr>
          <w:rFonts w:asciiTheme="minorHAnsi" w:hAnsiTheme="minorHAnsi" w:cs="Arial"/>
        </w:rPr>
        <w:t>ariety of physical environments as this position facilitates meetings at a variety of community locations.</w:t>
      </w:r>
    </w:p>
    <w:p w14:paraId="3AAB37B5" w14:textId="77777777" w:rsidR="00D103C3" w:rsidRPr="00A46AE2" w:rsidRDefault="00D103C3" w:rsidP="00BF0D35">
      <w:pPr>
        <w:numPr>
          <w:ilvl w:val="0"/>
          <w:numId w:val="7"/>
        </w:numPr>
        <w:overflowPunct w:val="0"/>
        <w:autoSpaceDE w:val="0"/>
        <w:autoSpaceDN w:val="0"/>
        <w:adjustRightInd w:val="0"/>
        <w:spacing w:after="0" w:line="240" w:lineRule="auto"/>
        <w:ind w:left="720" w:right="-90"/>
        <w:rPr>
          <w:rFonts w:asciiTheme="minorHAnsi" w:hAnsiTheme="minorHAnsi" w:cs="Arial"/>
        </w:rPr>
      </w:pPr>
      <w:r w:rsidRPr="00A46AE2">
        <w:rPr>
          <w:rFonts w:asciiTheme="minorHAnsi" w:hAnsiTheme="minorHAnsi" w:cs="Arial"/>
        </w:rPr>
        <w:t>The person in this position frequently communicates with community members and colleagues, both one-on-one and in larger groups, regarding agency programs.  Must be able to exchange accurate information in these situations.</w:t>
      </w:r>
    </w:p>
    <w:p w14:paraId="5584EA1A" w14:textId="77777777" w:rsidR="00D103C3" w:rsidRPr="00E45473" w:rsidRDefault="00D103C3" w:rsidP="00BF0D35">
      <w:pPr>
        <w:pStyle w:val="ListParagraph"/>
        <w:numPr>
          <w:ilvl w:val="0"/>
          <w:numId w:val="7"/>
        </w:numPr>
        <w:overflowPunct w:val="0"/>
        <w:autoSpaceDE w:val="0"/>
        <w:autoSpaceDN w:val="0"/>
        <w:adjustRightInd w:val="0"/>
        <w:spacing w:after="0" w:line="240" w:lineRule="auto"/>
        <w:ind w:left="720" w:right="-90"/>
        <w:rPr>
          <w:rFonts w:asciiTheme="minorHAnsi" w:hAnsiTheme="minorHAnsi" w:cs="Arial"/>
        </w:rPr>
      </w:pPr>
      <w:r w:rsidRPr="00E63EC8">
        <w:rPr>
          <w:rFonts w:asciiTheme="minorHAnsi" w:hAnsiTheme="minorHAnsi" w:cs="Arial"/>
        </w:rPr>
        <w:t>Frequently operates a computer and other office productivity machinery</w:t>
      </w:r>
      <w:r>
        <w:rPr>
          <w:rFonts w:asciiTheme="minorHAnsi" w:hAnsiTheme="minorHAnsi" w:cs="Arial"/>
        </w:rPr>
        <w:t xml:space="preserve"> and devices</w:t>
      </w:r>
      <w:r w:rsidRPr="00E63EC8">
        <w:rPr>
          <w:rFonts w:asciiTheme="minorHAnsi" w:hAnsiTheme="minorHAnsi" w:cs="Arial"/>
        </w:rPr>
        <w:t>, such as a copy machine</w:t>
      </w:r>
      <w:r>
        <w:rPr>
          <w:rFonts w:asciiTheme="minorHAnsi" w:hAnsiTheme="minorHAnsi" w:cs="Arial"/>
        </w:rPr>
        <w:t>, a computer printer, and an IPad or tablet.</w:t>
      </w:r>
    </w:p>
    <w:p w14:paraId="6715CEFF" w14:textId="77777777" w:rsidR="00D103C3" w:rsidRPr="00EC6F93" w:rsidRDefault="00D103C3" w:rsidP="00BF0D35">
      <w:pPr>
        <w:pStyle w:val="ListParagraph"/>
        <w:numPr>
          <w:ilvl w:val="0"/>
          <w:numId w:val="7"/>
        </w:numPr>
        <w:overflowPunct w:val="0"/>
        <w:autoSpaceDE w:val="0"/>
        <w:autoSpaceDN w:val="0"/>
        <w:adjustRightInd w:val="0"/>
        <w:spacing w:after="0" w:line="240" w:lineRule="auto"/>
        <w:ind w:firstLine="0"/>
        <w:rPr>
          <w:rFonts w:asciiTheme="minorHAnsi" w:hAnsiTheme="minorHAnsi" w:cs="Arial"/>
          <w:b/>
        </w:rPr>
      </w:pPr>
      <w:r w:rsidRPr="00EC6F93">
        <w:rPr>
          <w:rFonts w:asciiTheme="minorHAnsi" w:hAnsiTheme="minorHAnsi" w:cs="Arial"/>
        </w:rPr>
        <w:t xml:space="preserve">This position requires </w:t>
      </w:r>
      <w:r>
        <w:rPr>
          <w:rFonts w:asciiTheme="minorHAnsi" w:hAnsiTheme="minorHAnsi" w:cs="Arial"/>
        </w:rPr>
        <w:t>frequent</w:t>
      </w:r>
      <w:r w:rsidRPr="00EC6F93">
        <w:rPr>
          <w:rFonts w:asciiTheme="minorHAnsi" w:hAnsiTheme="minorHAnsi" w:cs="Arial"/>
        </w:rPr>
        <w:t xml:space="preserve"> driving </w:t>
      </w:r>
      <w:r>
        <w:rPr>
          <w:rFonts w:asciiTheme="minorHAnsi" w:hAnsiTheme="minorHAnsi" w:cs="Arial"/>
        </w:rPr>
        <w:t xml:space="preserve">about the MICA service area.  </w:t>
      </w:r>
    </w:p>
    <w:p w14:paraId="4AB2E786" w14:textId="77777777" w:rsidR="00D103C3" w:rsidRDefault="00D103C3" w:rsidP="00BF0D35">
      <w:pPr>
        <w:pStyle w:val="ListParagraph"/>
        <w:numPr>
          <w:ilvl w:val="0"/>
          <w:numId w:val="9"/>
        </w:numPr>
        <w:overflowPunct w:val="0"/>
        <w:autoSpaceDE w:val="0"/>
        <w:autoSpaceDN w:val="0"/>
        <w:adjustRightInd w:val="0"/>
        <w:spacing w:after="0" w:line="240" w:lineRule="auto"/>
        <w:rPr>
          <w:rFonts w:asciiTheme="minorHAnsi" w:hAnsiTheme="minorHAnsi" w:cs="Arial"/>
          <w:b/>
        </w:rPr>
      </w:pPr>
      <w:r w:rsidRPr="00133163">
        <w:rPr>
          <w:rFonts w:asciiTheme="minorHAnsi" w:hAnsiTheme="minorHAnsi" w:cs="Arial"/>
        </w:rPr>
        <w:t>Must have and maintain reliable transportation, a valid driver’s license and proof of automobile insurance</w:t>
      </w:r>
      <w:r w:rsidRPr="00133163">
        <w:rPr>
          <w:rFonts w:asciiTheme="minorHAnsi" w:hAnsiTheme="minorHAnsi" w:cs="Arial"/>
          <w:b/>
        </w:rPr>
        <w:t xml:space="preserve"> </w:t>
      </w:r>
    </w:p>
    <w:p w14:paraId="4C68E62E" w14:textId="77777777" w:rsidR="00215EA1" w:rsidRDefault="001C1B99" w:rsidP="00D103C3">
      <w:pPr>
        <w:numPr>
          <w:ilvl w:val="12"/>
          <w:numId w:val="0"/>
        </w:numPr>
        <w:tabs>
          <w:tab w:val="left" w:pos="360"/>
        </w:tabs>
        <w:spacing w:after="0"/>
        <w:rPr>
          <w:rFonts w:asciiTheme="minorHAnsi" w:hAnsiTheme="minorHAnsi" w:cs="Arial"/>
          <w:b/>
        </w:rPr>
      </w:pPr>
      <w:r>
        <w:rPr>
          <w:rFonts w:asciiTheme="minorHAnsi" w:hAnsiTheme="minorHAnsi" w:cs="Arial"/>
          <w:b/>
        </w:rPr>
        <w:t xml:space="preserve"> </w:t>
      </w:r>
    </w:p>
    <w:p w14:paraId="6F535F21" w14:textId="6E83CF6D" w:rsidR="00DE744A" w:rsidRDefault="00D103C3" w:rsidP="00DE744A">
      <w:pPr>
        <w:numPr>
          <w:ilvl w:val="12"/>
          <w:numId w:val="0"/>
        </w:numPr>
        <w:tabs>
          <w:tab w:val="left" w:pos="360"/>
        </w:tabs>
        <w:spacing w:after="0"/>
        <w:rPr>
          <w:rFonts w:asciiTheme="minorHAnsi" w:hAnsiTheme="minorHAnsi" w:cs="Arial"/>
          <w:b/>
        </w:rPr>
      </w:pPr>
      <w:r w:rsidRPr="006F33A3">
        <w:rPr>
          <w:rFonts w:asciiTheme="minorHAnsi" w:hAnsiTheme="minorHAnsi" w:cs="Arial"/>
          <w:b/>
        </w:rPr>
        <w:t>Education &amp; Experience</w:t>
      </w:r>
    </w:p>
    <w:p w14:paraId="6C756ED2" w14:textId="77777777" w:rsidR="006217CB" w:rsidRDefault="001C1B99" w:rsidP="001C1B99">
      <w:pPr>
        <w:overflowPunct w:val="0"/>
        <w:autoSpaceDE w:val="0"/>
        <w:autoSpaceDN w:val="0"/>
        <w:adjustRightInd w:val="0"/>
        <w:spacing w:after="0" w:line="240" w:lineRule="auto"/>
        <w:textAlignment w:val="baseline"/>
        <w:rPr>
          <w:rFonts w:asciiTheme="minorHAnsi" w:hAnsiTheme="minorHAnsi" w:cs="Arial"/>
          <w:b/>
        </w:rPr>
      </w:pPr>
      <w:r>
        <w:rPr>
          <w:rFonts w:asciiTheme="minorHAnsi" w:hAnsiTheme="minorHAnsi" w:cs="Arial"/>
          <w:b/>
        </w:rPr>
        <w:t xml:space="preserve">Required:  </w:t>
      </w:r>
    </w:p>
    <w:p w14:paraId="7029559D" w14:textId="77777777" w:rsidR="008C3D31" w:rsidRPr="006217CB" w:rsidRDefault="00D103C3" w:rsidP="006217CB">
      <w:pPr>
        <w:pStyle w:val="ListParagraph"/>
        <w:numPr>
          <w:ilvl w:val="0"/>
          <w:numId w:val="9"/>
        </w:numPr>
        <w:overflowPunct w:val="0"/>
        <w:autoSpaceDE w:val="0"/>
        <w:autoSpaceDN w:val="0"/>
        <w:adjustRightInd w:val="0"/>
        <w:spacing w:after="0" w:line="240" w:lineRule="auto"/>
        <w:textAlignment w:val="baseline"/>
        <w:rPr>
          <w:rFonts w:asciiTheme="minorHAnsi" w:hAnsiTheme="minorHAnsi" w:cs="Arial"/>
        </w:rPr>
      </w:pPr>
      <w:r w:rsidRPr="006217CB">
        <w:rPr>
          <w:rFonts w:asciiTheme="minorHAnsi" w:hAnsiTheme="minorHAnsi" w:cs="Arial"/>
        </w:rPr>
        <w:t>Bachelor’s Degree in</w:t>
      </w:r>
      <w:r w:rsidR="00215EA1" w:rsidRPr="006217CB">
        <w:rPr>
          <w:rFonts w:asciiTheme="minorHAnsi" w:hAnsiTheme="minorHAnsi" w:cs="Arial"/>
        </w:rPr>
        <w:t xml:space="preserve"> social work or </w:t>
      </w:r>
      <w:r w:rsidRPr="006217CB">
        <w:rPr>
          <w:rFonts w:asciiTheme="minorHAnsi" w:hAnsiTheme="minorHAnsi" w:cs="Arial"/>
        </w:rPr>
        <w:t>family/human services or closely related field</w:t>
      </w:r>
      <w:r w:rsidR="005C2E8E" w:rsidRPr="006217CB">
        <w:rPr>
          <w:rFonts w:asciiTheme="minorHAnsi" w:hAnsiTheme="minorHAnsi" w:cs="Arial"/>
        </w:rPr>
        <w:t xml:space="preserve"> </w:t>
      </w:r>
    </w:p>
    <w:p w14:paraId="7CC65474" w14:textId="77777777" w:rsidR="00D103C3" w:rsidRPr="006217CB" w:rsidRDefault="005E7D16" w:rsidP="006217CB">
      <w:pPr>
        <w:pStyle w:val="ListParagraph"/>
        <w:numPr>
          <w:ilvl w:val="0"/>
          <w:numId w:val="9"/>
        </w:numPr>
        <w:overflowPunct w:val="0"/>
        <w:autoSpaceDE w:val="0"/>
        <w:autoSpaceDN w:val="0"/>
        <w:adjustRightInd w:val="0"/>
        <w:spacing w:after="0" w:line="240" w:lineRule="auto"/>
        <w:textAlignment w:val="baseline"/>
        <w:rPr>
          <w:rFonts w:asciiTheme="minorHAnsi" w:hAnsiTheme="minorHAnsi" w:cs="Arial"/>
        </w:rPr>
      </w:pPr>
      <w:r w:rsidRPr="006217CB">
        <w:rPr>
          <w:rFonts w:asciiTheme="minorHAnsi" w:hAnsiTheme="minorHAnsi" w:cs="Arial"/>
        </w:rPr>
        <w:t>5</w:t>
      </w:r>
      <w:r w:rsidR="001C1B99" w:rsidRPr="006217CB">
        <w:rPr>
          <w:rFonts w:asciiTheme="minorHAnsi" w:hAnsiTheme="minorHAnsi" w:cs="Arial"/>
        </w:rPr>
        <w:t xml:space="preserve"> years</w:t>
      </w:r>
      <w:r w:rsidR="008C3D31" w:rsidRPr="006217CB">
        <w:rPr>
          <w:rFonts w:asciiTheme="minorHAnsi" w:hAnsiTheme="minorHAnsi" w:cs="Arial"/>
        </w:rPr>
        <w:t>’</w:t>
      </w:r>
      <w:r w:rsidR="001C1B99" w:rsidRPr="006217CB">
        <w:rPr>
          <w:rFonts w:asciiTheme="minorHAnsi" w:hAnsiTheme="minorHAnsi" w:cs="Arial"/>
        </w:rPr>
        <w:t xml:space="preserve"> related experience</w:t>
      </w:r>
      <w:r w:rsidR="00ED756C" w:rsidRPr="006217CB">
        <w:rPr>
          <w:rFonts w:asciiTheme="minorHAnsi" w:hAnsiTheme="minorHAnsi" w:cs="Arial"/>
        </w:rPr>
        <w:t>; including service coordination</w:t>
      </w:r>
    </w:p>
    <w:p w14:paraId="5FA2E00C" w14:textId="77777777" w:rsidR="00ED756C" w:rsidRPr="006217CB" w:rsidRDefault="00ED756C" w:rsidP="006217CB">
      <w:pPr>
        <w:pStyle w:val="ListParagraph"/>
        <w:numPr>
          <w:ilvl w:val="0"/>
          <w:numId w:val="9"/>
        </w:numPr>
        <w:spacing w:line="240" w:lineRule="auto"/>
        <w:jc w:val="both"/>
        <w:rPr>
          <w:rFonts w:asciiTheme="minorHAnsi" w:hAnsiTheme="minorHAnsi"/>
        </w:rPr>
      </w:pPr>
      <w:r w:rsidRPr="006217CB">
        <w:rPr>
          <w:rFonts w:asciiTheme="minorHAnsi" w:hAnsiTheme="minorHAnsi" w:cs="Arial"/>
        </w:rPr>
        <w:t>Ability to read, write and speak the English language; able to speak specified additional language</w:t>
      </w:r>
    </w:p>
    <w:p w14:paraId="067A1A95" w14:textId="77777777" w:rsidR="001C1B99" w:rsidRPr="001C1B99" w:rsidRDefault="001C1B99" w:rsidP="001C1B99">
      <w:pPr>
        <w:overflowPunct w:val="0"/>
        <w:autoSpaceDE w:val="0"/>
        <w:autoSpaceDN w:val="0"/>
        <w:adjustRightInd w:val="0"/>
        <w:spacing w:after="0" w:line="240" w:lineRule="auto"/>
        <w:textAlignment w:val="baseline"/>
        <w:rPr>
          <w:rFonts w:asciiTheme="minorHAnsi" w:hAnsiTheme="minorHAnsi" w:cs="Arial"/>
          <w:b/>
        </w:rPr>
      </w:pPr>
      <w:r>
        <w:rPr>
          <w:rFonts w:asciiTheme="minorHAnsi" w:hAnsiTheme="minorHAnsi" w:cs="Arial"/>
          <w:b/>
        </w:rPr>
        <w:t>Preferred:</w:t>
      </w:r>
    </w:p>
    <w:p w14:paraId="155A8107" w14:textId="41FCF7D4" w:rsidR="00215EA1" w:rsidRPr="00DE744A" w:rsidRDefault="00215EA1" w:rsidP="00BF0D35">
      <w:pPr>
        <w:numPr>
          <w:ilvl w:val="0"/>
          <w:numId w:val="19"/>
        </w:numPr>
        <w:tabs>
          <w:tab w:val="left" w:pos="360"/>
        </w:tabs>
        <w:overflowPunct w:val="0"/>
        <w:autoSpaceDE w:val="0"/>
        <w:autoSpaceDN w:val="0"/>
        <w:adjustRightInd w:val="0"/>
        <w:spacing w:after="0" w:line="240" w:lineRule="auto"/>
        <w:ind w:firstLine="0"/>
        <w:textAlignment w:val="baseline"/>
        <w:rPr>
          <w:rFonts w:asciiTheme="minorHAnsi" w:hAnsiTheme="minorHAnsi" w:cs="Arial"/>
        </w:rPr>
      </w:pPr>
      <w:r w:rsidRPr="00DE744A">
        <w:rPr>
          <w:rFonts w:asciiTheme="minorHAnsi" w:hAnsiTheme="minorHAnsi" w:cs="Arial"/>
        </w:rPr>
        <w:t xml:space="preserve">MS in Social Work </w:t>
      </w:r>
      <w:r w:rsidRPr="00914DB2">
        <w:rPr>
          <w:rFonts w:asciiTheme="minorHAnsi" w:hAnsiTheme="minorHAnsi" w:cs="Arial"/>
          <w:u w:val="single"/>
        </w:rPr>
        <w:t>and</w:t>
      </w:r>
      <w:r w:rsidRPr="00914DB2">
        <w:rPr>
          <w:rFonts w:asciiTheme="minorHAnsi" w:hAnsiTheme="minorHAnsi" w:cs="Arial"/>
        </w:rPr>
        <w:t xml:space="preserve"> </w:t>
      </w:r>
      <w:r w:rsidR="00914DB2" w:rsidRPr="00914DB2">
        <w:rPr>
          <w:rFonts w:asciiTheme="minorHAnsi" w:hAnsiTheme="minorHAnsi" w:cs="Arial"/>
        </w:rPr>
        <w:t>three</w:t>
      </w:r>
      <w:r w:rsidRPr="00914DB2">
        <w:rPr>
          <w:rFonts w:asciiTheme="minorHAnsi" w:hAnsiTheme="minorHAnsi" w:cs="Arial"/>
        </w:rPr>
        <w:t xml:space="preserve"> </w:t>
      </w:r>
      <w:r w:rsidR="004F3C2F" w:rsidRPr="00914DB2">
        <w:rPr>
          <w:rFonts w:asciiTheme="minorHAnsi" w:hAnsiTheme="minorHAnsi" w:cs="Arial"/>
        </w:rPr>
        <w:t>years</w:t>
      </w:r>
      <w:r w:rsidR="004F3C2F">
        <w:rPr>
          <w:rFonts w:asciiTheme="minorHAnsi" w:hAnsiTheme="minorHAnsi" w:cs="Arial"/>
        </w:rPr>
        <w:t xml:space="preserve"> or</w:t>
      </w:r>
      <w:r w:rsidRPr="00DE744A">
        <w:rPr>
          <w:rFonts w:asciiTheme="minorHAnsi" w:hAnsiTheme="minorHAnsi" w:cs="Arial"/>
        </w:rPr>
        <w:t xml:space="preserve"> more of related experience and /or training</w:t>
      </w:r>
      <w:r w:rsidR="004F3C2F">
        <w:rPr>
          <w:rFonts w:asciiTheme="minorHAnsi" w:hAnsiTheme="minorHAnsi" w:cs="Arial"/>
        </w:rPr>
        <w:t>.</w:t>
      </w:r>
      <w:r w:rsidRPr="00DE744A">
        <w:rPr>
          <w:rFonts w:asciiTheme="minorHAnsi" w:hAnsiTheme="minorHAnsi" w:cs="Arial"/>
        </w:rPr>
        <w:t xml:space="preserve"> </w:t>
      </w:r>
    </w:p>
    <w:p w14:paraId="4C14942D" w14:textId="77777777" w:rsidR="00D640DE" w:rsidRPr="001C1B99" w:rsidRDefault="00215EA1" w:rsidP="001C1B99">
      <w:pPr>
        <w:pStyle w:val="ListParagraph"/>
        <w:numPr>
          <w:ilvl w:val="0"/>
          <w:numId w:val="9"/>
        </w:numPr>
        <w:overflowPunct w:val="0"/>
        <w:autoSpaceDE w:val="0"/>
        <w:autoSpaceDN w:val="0"/>
        <w:adjustRightInd w:val="0"/>
        <w:spacing w:after="0" w:line="240" w:lineRule="auto"/>
        <w:ind w:left="360" w:firstLine="0"/>
        <w:textAlignment w:val="baseline"/>
        <w:rPr>
          <w:rFonts w:asciiTheme="minorHAnsi" w:hAnsiTheme="minorHAnsi"/>
          <w:b/>
        </w:rPr>
      </w:pPr>
      <w:r w:rsidRPr="001C1B99">
        <w:rPr>
          <w:rFonts w:asciiTheme="minorHAnsi" w:hAnsiTheme="minorHAnsi" w:cs="Arial"/>
        </w:rPr>
        <w:t>Experience working with low-income or community programs</w:t>
      </w:r>
      <w:r w:rsidR="004F3C2F">
        <w:rPr>
          <w:rFonts w:asciiTheme="minorHAnsi" w:hAnsiTheme="minorHAnsi" w:cs="Arial"/>
        </w:rPr>
        <w:t>.</w:t>
      </w:r>
      <w:r w:rsidRPr="001C1B99">
        <w:rPr>
          <w:rFonts w:asciiTheme="minorHAnsi" w:hAnsiTheme="minorHAnsi" w:cs="Arial"/>
        </w:rPr>
        <w:t xml:space="preserve"> </w:t>
      </w:r>
    </w:p>
    <w:p w14:paraId="3536B7B4" w14:textId="77777777" w:rsidR="000E697D" w:rsidRDefault="000E697D" w:rsidP="00C632C3">
      <w:pPr>
        <w:pStyle w:val="ListParagraph"/>
        <w:spacing w:after="0" w:line="240" w:lineRule="auto"/>
        <w:ind w:left="0"/>
        <w:rPr>
          <w:rFonts w:asciiTheme="minorHAnsi" w:hAnsiTheme="minorHAnsi"/>
          <w:b/>
        </w:rPr>
      </w:pPr>
    </w:p>
    <w:p w14:paraId="15523D3E" w14:textId="77777777" w:rsidR="00D103C3" w:rsidRDefault="00D103C3" w:rsidP="00C632C3">
      <w:pPr>
        <w:pStyle w:val="ListParagraph"/>
        <w:spacing w:after="0" w:line="240" w:lineRule="auto"/>
        <w:ind w:left="0"/>
        <w:rPr>
          <w:rFonts w:asciiTheme="minorHAnsi" w:hAnsiTheme="minorHAnsi"/>
          <w:b/>
        </w:rPr>
      </w:pPr>
      <w:r>
        <w:rPr>
          <w:rFonts w:asciiTheme="minorHAnsi" w:hAnsiTheme="minorHAnsi"/>
          <w:b/>
        </w:rPr>
        <w:t>Other:</w:t>
      </w:r>
    </w:p>
    <w:p w14:paraId="0F0427AD" w14:textId="77777777" w:rsidR="00D103C3" w:rsidRDefault="00D103C3" w:rsidP="00C632C3">
      <w:pPr>
        <w:pStyle w:val="ListParagraph"/>
        <w:spacing w:after="0" w:line="240" w:lineRule="auto"/>
        <w:ind w:left="0"/>
        <w:rPr>
          <w:rFonts w:asciiTheme="minorHAnsi" w:hAnsiTheme="minorHAnsi"/>
          <w:b/>
        </w:rPr>
      </w:pPr>
      <w:r>
        <w:rPr>
          <w:rFonts w:asciiTheme="minorHAnsi" w:hAnsiTheme="minorHAnsi"/>
          <w:b/>
        </w:rPr>
        <w:t>Candidates offered the position must meet the following criteria:</w:t>
      </w:r>
    </w:p>
    <w:p w14:paraId="2D72DB82" w14:textId="77777777" w:rsidR="00917888" w:rsidRPr="00917888" w:rsidRDefault="00D103C3" w:rsidP="00C632C3">
      <w:pPr>
        <w:pStyle w:val="ListParagraph"/>
        <w:numPr>
          <w:ilvl w:val="0"/>
          <w:numId w:val="19"/>
        </w:numPr>
        <w:spacing w:line="240" w:lineRule="auto"/>
        <w:ind w:left="720"/>
        <w:rPr>
          <w:rFonts w:asciiTheme="minorHAnsi" w:hAnsiTheme="minorHAnsi"/>
          <w:b/>
        </w:rPr>
      </w:pPr>
      <w:r>
        <w:rPr>
          <w:rFonts w:asciiTheme="minorHAnsi" w:hAnsiTheme="minorHAnsi"/>
        </w:rPr>
        <w:t>Successful completion of all background checks at hire and thereafter according to agency and program standards.</w:t>
      </w:r>
    </w:p>
    <w:p w14:paraId="2A5BE4E4" w14:textId="77777777" w:rsidR="00917888" w:rsidRPr="00917888" w:rsidRDefault="00917888" w:rsidP="00C632C3">
      <w:pPr>
        <w:pStyle w:val="ListParagraph"/>
        <w:numPr>
          <w:ilvl w:val="0"/>
          <w:numId w:val="19"/>
        </w:numPr>
        <w:spacing w:after="0" w:line="240" w:lineRule="auto"/>
        <w:ind w:left="720"/>
        <w:rPr>
          <w:rFonts w:asciiTheme="minorHAnsi" w:hAnsiTheme="minorHAnsi"/>
          <w:b/>
        </w:rPr>
      </w:pPr>
      <w:r w:rsidRPr="00917888">
        <w:rPr>
          <w:rFonts w:asciiTheme="minorHAnsi" w:hAnsiTheme="minorHAnsi" w:cs="Arial"/>
        </w:rPr>
        <w:t>Must have a pre-employment physical examination, and every three years thereafter, to prove ability to perform work duties.</w:t>
      </w:r>
    </w:p>
    <w:p w14:paraId="2A10B805" w14:textId="77777777" w:rsidR="000E697D" w:rsidRPr="009B5697" w:rsidRDefault="000E697D" w:rsidP="00C632C3">
      <w:pPr>
        <w:pStyle w:val="ListParagraph"/>
        <w:spacing w:after="0" w:line="240" w:lineRule="auto"/>
        <w:rPr>
          <w:rFonts w:asciiTheme="minorHAnsi" w:hAnsiTheme="minorHAnsi"/>
          <w:b/>
        </w:rPr>
      </w:pPr>
    </w:p>
    <w:p w14:paraId="5E706A29" w14:textId="77777777" w:rsidR="00215EA1" w:rsidRPr="00074BE4" w:rsidRDefault="00215EA1" w:rsidP="00C632C3">
      <w:pPr>
        <w:spacing w:after="0" w:line="240" w:lineRule="auto"/>
        <w:rPr>
          <w:rFonts w:asciiTheme="minorHAnsi" w:hAnsiTheme="minorHAnsi"/>
        </w:rPr>
      </w:pPr>
      <w:r w:rsidRPr="00074BE4">
        <w:rPr>
          <w:rFonts w:asciiTheme="minorHAnsi" w:hAnsiTheme="minorHAnsi" w:cs="Arial"/>
          <w:b/>
          <w:bCs/>
        </w:rPr>
        <w:t>Other Duties</w:t>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19A598A3" w14:textId="77777777" w:rsidR="00D103C3" w:rsidRDefault="00D103C3" w:rsidP="00D103C3">
      <w:pPr>
        <w:pStyle w:val="Heading3rdlevel"/>
      </w:pPr>
      <w:r>
        <w:t>Additional information</w:t>
      </w:r>
    </w:p>
    <w:tbl>
      <w:tblPr>
        <w:tblStyle w:val="TableGrid"/>
        <w:tblW w:w="10075" w:type="dxa"/>
        <w:tblCellMar>
          <w:left w:w="115" w:type="dxa"/>
          <w:right w:w="115" w:type="dxa"/>
        </w:tblCellMar>
        <w:tblLook w:val="01E0" w:firstRow="1" w:lastRow="1" w:firstColumn="1" w:lastColumn="1" w:noHBand="0" w:noVBand="0"/>
      </w:tblPr>
      <w:tblGrid>
        <w:gridCol w:w="2155"/>
        <w:gridCol w:w="3150"/>
        <w:gridCol w:w="2610"/>
        <w:gridCol w:w="2160"/>
      </w:tblGrid>
      <w:tr w:rsidR="00D640DE" w14:paraId="1B0B5E6C" w14:textId="77777777" w:rsidTr="00C632C3">
        <w:tc>
          <w:tcPr>
            <w:tcW w:w="2155" w:type="dxa"/>
            <w:tcBorders>
              <w:bottom w:val="single" w:sz="4" w:space="0" w:color="auto"/>
            </w:tcBorders>
          </w:tcPr>
          <w:p w14:paraId="00DD74B8" w14:textId="77777777" w:rsidR="00D640DE" w:rsidRDefault="008C3D31" w:rsidP="00102D0B">
            <w:pPr>
              <w:pStyle w:val="Tabletext"/>
            </w:pPr>
            <w:r>
              <w:t>Program</w:t>
            </w:r>
          </w:p>
        </w:tc>
        <w:tc>
          <w:tcPr>
            <w:tcW w:w="3150" w:type="dxa"/>
            <w:tcBorders>
              <w:bottom w:val="single" w:sz="4" w:space="0" w:color="auto"/>
            </w:tcBorders>
          </w:tcPr>
          <w:p w14:paraId="4AD35F9B" w14:textId="77777777" w:rsidR="00D640DE" w:rsidRPr="0074521D" w:rsidRDefault="008C3D31" w:rsidP="00102D0B">
            <w:pPr>
              <w:rPr>
                <w:rFonts w:ascii="Arial" w:hAnsi="Arial" w:cs="Arial"/>
                <w:sz w:val="20"/>
                <w:szCs w:val="20"/>
              </w:rPr>
            </w:pPr>
            <w:r w:rsidRPr="0074521D">
              <w:rPr>
                <w:rFonts w:ascii="Arial" w:hAnsi="Arial" w:cs="Arial"/>
                <w:sz w:val="20"/>
                <w:szCs w:val="20"/>
              </w:rPr>
              <w:t>Family Development</w:t>
            </w:r>
          </w:p>
        </w:tc>
        <w:tc>
          <w:tcPr>
            <w:tcW w:w="2610" w:type="dxa"/>
            <w:shd w:val="clear" w:color="auto" w:fill="D9D9D9" w:themeFill="background1" w:themeFillShade="D9"/>
          </w:tcPr>
          <w:p w14:paraId="2A078FF5" w14:textId="77777777" w:rsidR="00D640DE" w:rsidRPr="0074521D" w:rsidRDefault="00D640DE" w:rsidP="00087ADA">
            <w:pPr>
              <w:pStyle w:val="Tabletext"/>
              <w:rPr>
                <w:rFonts w:cs="Arial"/>
              </w:rPr>
            </w:pPr>
            <w:r w:rsidRPr="0074521D">
              <w:rPr>
                <w:rFonts w:cs="Arial"/>
              </w:rPr>
              <w:t>Management? (Yes/No)</w:t>
            </w:r>
          </w:p>
        </w:tc>
        <w:tc>
          <w:tcPr>
            <w:tcW w:w="2160" w:type="dxa"/>
            <w:shd w:val="clear" w:color="auto" w:fill="D9D9D9" w:themeFill="background1" w:themeFillShade="D9"/>
          </w:tcPr>
          <w:p w14:paraId="7F2A765A" w14:textId="209C1E57" w:rsidR="00D640DE" w:rsidRPr="0074521D" w:rsidRDefault="00520DDA" w:rsidP="00087ADA">
            <w:pPr>
              <w:rPr>
                <w:rFonts w:ascii="Arial" w:hAnsi="Arial" w:cs="Arial"/>
                <w:sz w:val="20"/>
                <w:szCs w:val="20"/>
              </w:rPr>
            </w:pPr>
            <w:r>
              <w:rPr>
                <w:rFonts w:ascii="Arial" w:hAnsi="Arial" w:cs="Arial"/>
                <w:sz w:val="20"/>
                <w:szCs w:val="20"/>
              </w:rPr>
              <w:t>No</w:t>
            </w:r>
            <w:bookmarkStart w:id="0" w:name="_GoBack"/>
            <w:bookmarkEnd w:id="0"/>
          </w:p>
        </w:tc>
      </w:tr>
      <w:tr w:rsidR="00D640DE" w14:paraId="43FC1247" w14:textId="77777777" w:rsidTr="00C632C3">
        <w:tc>
          <w:tcPr>
            <w:tcW w:w="2155" w:type="dxa"/>
            <w:shd w:val="clear" w:color="auto" w:fill="D9D9D9" w:themeFill="background1" w:themeFillShade="D9"/>
          </w:tcPr>
          <w:p w14:paraId="1E32154D" w14:textId="77777777" w:rsidR="00D640DE" w:rsidRDefault="00D640DE" w:rsidP="00102D0B">
            <w:pPr>
              <w:pStyle w:val="Tabletext"/>
            </w:pPr>
            <w:r>
              <w:t>Generic title</w:t>
            </w:r>
          </w:p>
        </w:tc>
        <w:tc>
          <w:tcPr>
            <w:tcW w:w="3150" w:type="dxa"/>
            <w:shd w:val="clear" w:color="auto" w:fill="D9D9D9" w:themeFill="background1" w:themeFillShade="D9"/>
          </w:tcPr>
          <w:p w14:paraId="0267EA11" w14:textId="77777777" w:rsidR="00D640DE" w:rsidRPr="0074521D" w:rsidRDefault="00C7069C" w:rsidP="008C3D31">
            <w:pPr>
              <w:rPr>
                <w:rFonts w:ascii="Arial" w:hAnsi="Arial" w:cs="Arial"/>
                <w:sz w:val="20"/>
                <w:szCs w:val="20"/>
              </w:rPr>
            </w:pPr>
            <w:r w:rsidRPr="0074521D">
              <w:rPr>
                <w:rFonts w:ascii="Arial" w:hAnsi="Arial" w:cs="Arial"/>
                <w:sz w:val="20"/>
                <w:szCs w:val="20"/>
              </w:rPr>
              <w:t>Bilingual Site Coordinator</w:t>
            </w:r>
          </w:p>
        </w:tc>
        <w:tc>
          <w:tcPr>
            <w:tcW w:w="2610" w:type="dxa"/>
          </w:tcPr>
          <w:p w14:paraId="678B3F67" w14:textId="77777777" w:rsidR="00D640DE" w:rsidRPr="0074521D" w:rsidRDefault="00D640DE" w:rsidP="00087ADA">
            <w:pPr>
              <w:pStyle w:val="Tabletext"/>
              <w:rPr>
                <w:rFonts w:cs="Arial"/>
              </w:rPr>
            </w:pPr>
            <w:r w:rsidRPr="0074521D">
              <w:rPr>
                <w:rFonts w:cs="Arial"/>
              </w:rPr>
              <w:t>FLSA status</w:t>
            </w:r>
          </w:p>
        </w:tc>
        <w:tc>
          <w:tcPr>
            <w:tcW w:w="2160" w:type="dxa"/>
          </w:tcPr>
          <w:p w14:paraId="640C3938" w14:textId="523BB6AA" w:rsidR="00D640DE" w:rsidRPr="0074521D" w:rsidRDefault="00C632C3" w:rsidP="00087ADA">
            <w:pPr>
              <w:rPr>
                <w:rFonts w:ascii="Arial" w:hAnsi="Arial" w:cs="Arial"/>
                <w:sz w:val="20"/>
                <w:szCs w:val="20"/>
              </w:rPr>
            </w:pPr>
            <w:r>
              <w:rPr>
                <w:rFonts w:ascii="Arial" w:hAnsi="Arial" w:cs="Arial"/>
                <w:sz w:val="20"/>
                <w:szCs w:val="20"/>
              </w:rPr>
              <w:t>Hourly</w:t>
            </w:r>
          </w:p>
        </w:tc>
      </w:tr>
      <w:tr w:rsidR="00D640DE" w14:paraId="6AEB11D6" w14:textId="77777777" w:rsidTr="00C632C3">
        <w:trPr>
          <w:trHeight w:val="395"/>
        </w:trPr>
        <w:tc>
          <w:tcPr>
            <w:tcW w:w="2155" w:type="dxa"/>
            <w:tcBorders>
              <w:bottom w:val="single" w:sz="4" w:space="0" w:color="auto"/>
            </w:tcBorders>
          </w:tcPr>
          <w:p w14:paraId="38560E14" w14:textId="77777777" w:rsidR="00D640DE" w:rsidRDefault="00D640DE" w:rsidP="00102D0B">
            <w:pPr>
              <w:pStyle w:val="Tabletext"/>
            </w:pPr>
            <w:r>
              <w:t>Pay grade</w:t>
            </w:r>
          </w:p>
        </w:tc>
        <w:tc>
          <w:tcPr>
            <w:tcW w:w="3150" w:type="dxa"/>
            <w:tcBorders>
              <w:bottom w:val="single" w:sz="4" w:space="0" w:color="auto"/>
            </w:tcBorders>
          </w:tcPr>
          <w:p w14:paraId="5866D866" w14:textId="77777777" w:rsidR="00D640DE" w:rsidRPr="0074521D" w:rsidRDefault="008D4016" w:rsidP="00D640DE">
            <w:pPr>
              <w:rPr>
                <w:rFonts w:ascii="Arial" w:hAnsi="Arial" w:cs="Arial"/>
                <w:sz w:val="20"/>
                <w:szCs w:val="20"/>
              </w:rPr>
            </w:pPr>
            <w:r w:rsidRPr="0074521D">
              <w:rPr>
                <w:rFonts w:ascii="Arial" w:hAnsi="Arial" w:cs="Arial"/>
                <w:sz w:val="20"/>
                <w:szCs w:val="20"/>
              </w:rPr>
              <w:t>Band 3A</w:t>
            </w:r>
          </w:p>
        </w:tc>
        <w:tc>
          <w:tcPr>
            <w:tcW w:w="2610" w:type="dxa"/>
            <w:shd w:val="clear" w:color="auto" w:fill="D9D9D9" w:themeFill="background1" w:themeFillShade="D9"/>
          </w:tcPr>
          <w:p w14:paraId="7C88B7AA" w14:textId="2926A2F9" w:rsidR="00D640DE" w:rsidRPr="0074521D" w:rsidRDefault="00C632C3" w:rsidP="00087ADA">
            <w:pPr>
              <w:pStyle w:val="Tabletext"/>
              <w:rPr>
                <w:rFonts w:cs="Arial"/>
              </w:rPr>
            </w:pPr>
            <w:r>
              <w:rPr>
                <w:rFonts w:cs="Arial"/>
              </w:rPr>
              <w:t>Revised</w:t>
            </w:r>
          </w:p>
        </w:tc>
        <w:tc>
          <w:tcPr>
            <w:tcW w:w="2160" w:type="dxa"/>
            <w:shd w:val="clear" w:color="auto" w:fill="D9D9D9" w:themeFill="background1" w:themeFillShade="D9"/>
          </w:tcPr>
          <w:p w14:paraId="23FAE334" w14:textId="39DBEC8E" w:rsidR="00D640DE" w:rsidRPr="0074521D" w:rsidRDefault="00C632C3" w:rsidP="00087ADA">
            <w:pPr>
              <w:rPr>
                <w:rFonts w:ascii="Arial" w:hAnsi="Arial" w:cs="Arial"/>
                <w:sz w:val="20"/>
                <w:szCs w:val="20"/>
              </w:rPr>
            </w:pPr>
            <w:r>
              <w:rPr>
                <w:rFonts w:ascii="Arial" w:hAnsi="Arial" w:cs="Arial"/>
                <w:sz w:val="20"/>
                <w:szCs w:val="20"/>
              </w:rPr>
              <w:t>June 2021</w:t>
            </w:r>
          </w:p>
        </w:tc>
      </w:tr>
      <w:tr w:rsidR="00AB5015" w14:paraId="075A15E3" w14:textId="77777777" w:rsidTr="00C632C3">
        <w:tblPrEx>
          <w:tblCellMar>
            <w:left w:w="108" w:type="dxa"/>
            <w:right w:w="108" w:type="dxa"/>
          </w:tblCellMar>
          <w:tblLook w:val="04A0" w:firstRow="1" w:lastRow="0" w:firstColumn="1" w:lastColumn="0" w:noHBand="0" w:noVBand="1"/>
        </w:tblPrEx>
        <w:tc>
          <w:tcPr>
            <w:tcW w:w="2155" w:type="dxa"/>
            <w:hideMark/>
          </w:tcPr>
          <w:p w14:paraId="571837AD" w14:textId="77777777" w:rsidR="00AB5015" w:rsidRDefault="00AB5015">
            <w:pPr>
              <w:pStyle w:val="Tabletext"/>
            </w:pPr>
            <w:r>
              <w:t>EEO 1 Category 3</w:t>
            </w:r>
          </w:p>
        </w:tc>
        <w:tc>
          <w:tcPr>
            <w:tcW w:w="3150" w:type="dxa"/>
            <w:hideMark/>
          </w:tcPr>
          <w:p w14:paraId="571CC847" w14:textId="77777777" w:rsidR="00AB5015" w:rsidRDefault="00AB5015">
            <w:pPr>
              <w:spacing w:after="60" w:line="260" w:lineRule="exact"/>
              <w:rPr>
                <w:rFonts w:ascii="Arial" w:hAnsi="Arial" w:cs="Arial"/>
                <w:sz w:val="20"/>
                <w:szCs w:val="20"/>
              </w:rPr>
            </w:pPr>
            <w:r>
              <w:rPr>
                <w:rFonts w:ascii="Arial" w:hAnsi="Arial" w:cs="Arial"/>
                <w:sz w:val="20"/>
                <w:szCs w:val="20"/>
              </w:rPr>
              <w:t>Professional</w:t>
            </w:r>
          </w:p>
        </w:tc>
        <w:tc>
          <w:tcPr>
            <w:tcW w:w="2610" w:type="dxa"/>
          </w:tcPr>
          <w:p w14:paraId="063C433C" w14:textId="77777777" w:rsidR="00AB5015" w:rsidRDefault="00AB5015">
            <w:pPr>
              <w:spacing w:after="60" w:line="260" w:lineRule="exact"/>
              <w:rPr>
                <w:rFonts w:ascii="Arial" w:hAnsi="Arial" w:cs="Arial"/>
                <w:sz w:val="20"/>
                <w:szCs w:val="20"/>
              </w:rPr>
            </w:pPr>
          </w:p>
        </w:tc>
        <w:tc>
          <w:tcPr>
            <w:tcW w:w="2160" w:type="dxa"/>
          </w:tcPr>
          <w:p w14:paraId="50EBF670" w14:textId="77777777" w:rsidR="00AB5015" w:rsidRDefault="00AB5015">
            <w:pPr>
              <w:spacing w:after="60" w:line="260" w:lineRule="exact"/>
              <w:rPr>
                <w:rFonts w:ascii="Arial" w:hAnsi="Arial" w:cs="Arial"/>
                <w:sz w:val="20"/>
                <w:szCs w:val="20"/>
              </w:rPr>
            </w:pPr>
          </w:p>
        </w:tc>
      </w:tr>
    </w:tbl>
    <w:p w14:paraId="3A930007" w14:textId="77777777" w:rsidR="00D103C3" w:rsidRDefault="00D103C3" w:rsidP="00C632C3">
      <w:pPr>
        <w:pStyle w:val="ListParagraph"/>
        <w:spacing w:line="240" w:lineRule="auto"/>
        <w:ind w:left="0"/>
        <w:jc w:val="center"/>
        <w:rPr>
          <w:rFonts w:asciiTheme="minorHAnsi" w:hAnsiTheme="minorHAnsi"/>
          <w:b/>
          <w:sz w:val="28"/>
          <w:szCs w:val="28"/>
        </w:rPr>
      </w:pPr>
      <w:r>
        <w:rPr>
          <w:rFonts w:asciiTheme="minorHAnsi" w:hAnsiTheme="minorHAnsi"/>
          <w:b/>
          <w:sz w:val="28"/>
          <w:szCs w:val="28"/>
        </w:rPr>
        <w:t>EQUAL OPPORTUNITY EMPLOYER</w:t>
      </w:r>
    </w:p>
    <w:p w14:paraId="3474D214" w14:textId="77777777" w:rsidR="00D103C3" w:rsidRDefault="00D103C3" w:rsidP="00C632C3">
      <w:pPr>
        <w:pStyle w:val="ListParagraph"/>
        <w:spacing w:line="240" w:lineRule="auto"/>
        <w:ind w:left="0"/>
        <w:jc w:val="center"/>
        <w:rPr>
          <w:rFonts w:asciiTheme="minorHAnsi" w:hAnsiTheme="minorHAnsi"/>
          <w:b/>
          <w:sz w:val="28"/>
          <w:szCs w:val="28"/>
        </w:rPr>
      </w:pPr>
    </w:p>
    <w:p w14:paraId="00AC1253" w14:textId="77777777" w:rsidR="000E697D" w:rsidRDefault="000E697D" w:rsidP="00C632C3">
      <w:pPr>
        <w:pStyle w:val="ListParagraph"/>
        <w:spacing w:line="240" w:lineRule="auto"/>
        <w:ind w:left="-90"/>
        <w:rPr>
          <w:rFonts w:asciiTheme="minorHAnsi" w:hAnsiTheme="minorHAnsi"/>
          <w:b/>
          <w:sz w:val="28"/>
          <w:szCs w:val="28"/>
        </w:rPr>
      </w:pPr>
    </w:p>
    <w:p w14:paraId="2D6F6491" w14:textId="77777777" w:rsidR="000E697D" w:rsidRDefault="000E697D" w:rsidP="00C632C3">
      <w:pPr>
        <w:pStyle w:val="ListParagraph"/>
        <w:spacing w:line="240" w:lineRule="auto"/>
        <w:ind w:left="-90"/>
        <w:rPr>
          <w:rFonts w:asciiTheme="minorHAnsi" w:hAnsiTheme="minorHAnsi"/>
        </w:rPr>
      </w:pPr>
    </w:p>
    <w:p w14:paraId="2571E12C" w14:textId="77777777" w:rsidR="004647B8" w:rsidRPr="000E697D" w:rsidRDefault="00D103C3" w:rsidP="00C632C3">
      <w:pPr>
        <w:pStyle w:val="ListParagraph"/>
        <w:spacing w:line="240" w:lineRule="auto"/>
        <w:ind w:left="-90"/>
      </w:pPr>
      <w:r w:rsidRPr="00C632C3">
        <w:rPr>
          <w:rFonts w:asciiTheme="minorHAnsi" w:hAnsiTheme="minorHAnsi"/>
        </w:rPr>
        <w:t>Signature of Employee</w:t>
      </w:r>
      <w:r w:rsidRPr="00C632C3">
        <w:rPr>
          <w:rFonts w:asciiTheme="minorHAnsi" w:hAnsiTheme="minorHAnsi"/>
        </w:rPr>
        <w:tab/>
      </w:r>
      <w:r w:rsidRPr="00C632C3">
        <w:rPr>
          <w:rFonts w:asciiTheme="minorHAnsi" w:hAnsiTheme="minorHAnsi"/>
        </w:rPr>
        <w:tab/>
      </w:r>
      <w:r w:rsidRPr="00C632C3">
        <w:rPr>
          <w:rFonts w:asciiTheme="minorHAnsi" w:hAnsiTheme="minorHAnsi"/>
        </w:rPr>
        <w:tab/>
      </w:r>
      <w:r w:rsidRPr="00C632C3">
        <w:rPr>
          <w:rFonts w:asciiTheme="minorHAnsi" w:hAnsiTheme="minorHAnsi"/>
        </w:rPr>
        <w:tab/>
      </w:r>
      <w:r w:rsidRPr="00C632C3">
        <w:rPr>
          <w:rFonts w:asciiTheme="minorHAnsi" w:hAnsiTheme="minorHAnsi"/>
        </w:rPr>
        <w:tab/>
      </w:r>
      <w:r w:rsidRPr="00C632C3">
        <w:rPr>
          <w:rFonts w:asciiTheme="minorHAnsi" w:hAnsiTheme="minorHAnsi"/>
        </w:rPr>
        <w:tab/>
      </w:r>
      <w:r w:rsidRPr="00C632C3">
        <w:rPr>
          <w:rFonts w:asciiTheme="minorHAnsi" w:hAnsiTheme="minorHAnsi"/>
        </w:rPr>
        <w:tab/>
      </w:r>
      <w:r w:rsidRPr="00C632C3">
        <w:rPr>
          <w:rFonts w:asciiTheme="minorHAnsi" w:hAnsiTheme="minorHAnsi"/>
        </w:rPr>
        <w:tab/>
        <w:t>Date</w:t>
      </w:r>
    </w:p>
    <w:sectPr w:rsidR="004647B8" w:rsidRPr="000E697D" w:rsidSect="00C632C3">
      <w:headerReference w:type="default" r:id="rId7"/>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D693" w14:textId="77777777" w:rsidR="00F96575" w:rsidRDefault="00F96575">
      <w:pPr>
        <w:spacing w:after="0" w:line="240" w:lineRule="auto"/>
      </w:pPr>
      <w:r>
        <w:separator/>
      </w:r>
    </w:p>
  </w:endnote>
  <w:endnote w:type="continuationSeparator" w:id="0">
    <w:p w14:paraId="01B3E04A" w14:textId="77777777" w:rsidR="00F96575" w:rsidRDefault="00F9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19566"/>
      <w:docPartObj>
        <w:docPartGallery w:val="Page Numbers (Bottom of Page)"/>
        <w:docPartUnique/>
      </w:docPartObj>
    </w:sdtPr>
    <w:sdtEndPr>
      <w:rPr>
        <w:noProof/>
      </w:rPr>
    </w:sdtEndPr>
    <w:sdtContent>
      <w:p w14:paraId="404A56A6" w14:textId="425D579D" w:rsidR="00D640DE" w:rsidRDefault="00C0345C">
        <w:pPr>
          <w:pStyle w:val="Footer"/>
          <w:jc w:val="right"/>
        </w:pPr>
        <w:r>
          <w:fldChar w:fldCharType="begin"/>
        </w:r>
        <w:r w:rsidR="00D640DE">
          <w:instrText xml:space="preserve"> PAGE   \* MERGEFORMAT </w:instrText>
        </w:r>
        <w:r>
          <w:fldChar w:fldCharType="separate"/>
        </w:r>
        <w:r w:rsidR="00520DDA">
          <w:rPr>
            <w:noProof/>
          </w:rPr>
          <w:t>2</w:t>
        </w:r>
        <w:r>
          <w:rPr>
            <w:noProof/>
          </w:rPr>
          <w:fldChar w:fldCharType="end"/>
        </w:r>
      </w:p>
    </w:sdtContent>
  </w:sdt>
  <w:p w14:paraId="7EEAFE5C" w14:textId="77777777" w:rsidR="007B787A" w:rsidRDefault="0052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B02D" w14:textId="77777777" w:rsidR="00F96575" w:rsidRDefault="00F96575">
      <w:pPr>
        <w:spacing w:after="0" w:line="240" w:lineRule="auto"/>
      </w:pPr>
      <w:r>
        <w:separator/>
      </w:r>
    </w:p>
  </w:footnote>
  <w:footnote w:type="continuationSeparator" w:id="0">
    <w:p w14:paraId="50CC9194" w14:textId="77777777" w:rsidR="00F96575" w:rsidRDefault="00F9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A846" w14:textId="77777777" w:rsidR="003F6820" w:rsidRDefault="00520DDA">
    <w:pPr>
      <w:pStyle w:val="Header"/>
      <w:jc w:val="right"/>
    </w:pPr>
  </w:p>
  <w:p w14:paraId="7C586A81" w14:textId="77777777" w:rsidR="003F6820" w:rsidRDefault="00520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C357F6F"/>
    <w:multiLevelType w:val="hybridMultilevel"/>
    <w:tmpl w:val="583C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E7B2B"/>
    <w:multiLevelType w:val="hybridMultilevel"/>
    <w:tmpl w:val="FCAC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C115B"/>
    <w:multiLevelType w:val="hybridMultilevel"/>
    <w:tmpl w:val="0B5E7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97970"/>
    <w:multiLevelType w:val="hybridMultilevel"/>
    <w:tmpl w:val="139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67048"/>
    <w:multiLevelType w:val="hybridMultilevel"/>
    <w:tmpl w:val="9F04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734DB"/>
    <w:multiLevelType w:val="hybridMultilevel"/>
    <w:tmpl w:val="DAB2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640E2"/>
    <w:multiLevelType w:val="hybridMultilevel"/>
    <w:tmpl w:val="D874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B0C3E"/>
    <w:multiLevelType w:val="hybridMultilevel"/>
    <w:tmpl w:val="04BC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16CD9"/>
    <w:multiLevelType w:val="hybridMultilevel"/>
    <w:tmpl w:val="24A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1135C"/>
    <w:multiLevelType w:val="hybridMultilevel"/>
    <w:tmpl w:val="EE3C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D371B"/>
    <w:multiLevelType w:val="hybridMultilevel"/>
    <w:tmpl w:val="B43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668CC"/>
    <w:multiLevelType w:val="hybridMultilevel"/>
    <w:tmpl w:val="4B4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B2E34"/>
    <w:multiLevelType w:val="hybridMultilevel"/>
    <w:tmpl w:val="8EFA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E2B64"/>
    <w:multiLevelType w:val="hybridMultilevel"/>
    <w:tmpl w:val="93A6E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455AE0"/>
    <w:multiLevelType w:val="hybridMultilevel"/>
    <w:tmpl w:val="C64CC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5B798A"/>
    <w:multiLevelType w:val="hybridMultilevel"/>
    <w:tmpl w:val="829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96312"/>
    <w:multiLevelType w:val="hybridMultilevel"/>
    <w:tmpl w:val="107C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B7F82"/>
    <w:multiLevelType w:val="hybridMultilevel"/>
    <w:tmpl w:val="02887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8"/>
  </w:num>
  <w:num w:numId="5">
    <w:abstractNumId w:val="6"/>
  </w:num>
  <w:num w:numId="6">
    <w:abstractNumId w:val="15"/>
  </w:num>
  <w:num w:numId="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8">
    <w:abstractNumId w:val="7"/>
  </w:num>
  <w:num w:numId="9">
    <w:abstractNumId w:val="17"/>
  </w:num>
  <w:num w:numId="10">
    <w:abstractNumId w:val="1"/>
  </w:num>
  <w:num w:numId="11">
    <w:abstractNumId w:val="14"/>
  </w:num>
  <w:num w:numId="12">
    <w:abstractNumId w:val="12"/>
  </w:num>
  <w:num w:numId="13">
    <w:abstractNumId w:val="4"/>
  </w:num>
  <w:num w:numId="14">
    <w:abstractNumId w:val="9"/>
  </w:num>
  <w:num w:numId="15">
    <w:abstractNumId w:val="13"/>
  </w:num>
  <w:num w:numId="16">
    <w:abstractNumId w:val="19"/>
  </w:num>
  <w:num w:numId="17">
    <w:abstractNumId w:val="10"/>
  </w:num>
  <w:num w:numId="18">
    <w:abstractNumId w:val="3"/>
  </w:num>
  <w:num w:numId="19">
    <w:abstractNumId w:val="1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C3"/>
    <w:rsid w:val="000162AC"/>
    <w:rsid w:val="000429EB"/>
    <w:rsid w:val="00090DDB"/>
    <w:rsid w:val="000E697D"/>
    <w:rsid w:val="00116492"/>
    <w:rsid w:val="00154CA7"/>
    <w:rsid w:val="001B3691"/>
    <w:rsid w:val="001C1B99"/>
    <w:rsid w:val="001D32D7"/>
    <w:rsid w:val="00200621"/>
    <w:rsid w:val="00206E8C"/>
    <w:rsid w:val="00215EA1"/>
    <w:rsid w:val="00237F9F"/>
    <w:rsid w:val="00271AB2"/>
    <w:rsid w:val="002865ED"/>
    <w:rsid w:val="002F2F5F"/>
    <w:rsid w:val="0037151F"/>
    <w:rsid w:val="0039220A"/>
    <w:rsid w:val="003A5BD1"/>
    <w:rsid w:val="003B32C9"/>
    <w:rsid w:val="003E74A1"/>
    <w:rsid w:val="0040623A"/>
    <w:rsid w:val="004448FD"/>
    <w:rsid w:val="0045128A"/>
    <w:rsid w:val="004647B8"/>
    <w:rsid w:val="00490BCC"/>
    <w:rsid w:val="004B2C46"/>
    <w:rsid w:val="004E7110"/>
    <w:rsid w:val="004F202C"/>
    <w:rsid w:val="004F3C2F"/>
    <w:rsid w:val="00520DDA"/>
    <w:rsid w:val="00535DC0"/>
    <w:rsid w:val="005C2E8E"/>
    <w:rsid w:val="005C7A3B"/>
    <w:rsid w:val="005E7D16"/>
    <w:rsid w:val="006208A2"/>
    <w:rsid w:val="006217CB"/>
    <w:rsid w:val="0062634D"/>
    <w:rsid w:val="006264F3"/>
    <w:rsid w:val="00642559"/>
    <w:rsid w:val="006601FA"/>
    <w:rsid w:val="0066485D"/>
    <w:rsid w:val="006728B3"/>
    <w:rsid w:val="00687BBF"/>
    <w:rsid w:val="006A0360"/>
    <w:rsid w:val="006B6E67"/>
    <w:rsid w:val="00700EB9"/>
    <w:rsid w:val="007055E9"/>
    <w:rsid w:val="00714D79"/>
    <w:rsid w:val="0074521D"/>
    <w:rsid w:val="00752772"/>
    <w:rsid w:val="007B3F32"/>
    <w:rsid w:val="007D0652"/>
    <w:rsid w:val="007E28F1"/>
    <w:rsid w:val="00801236"/>
    <w:rsid w:val="00805919"/>
    <w:rsid w:val="008256E4"/>
    <w:rsid w:val="00831605"/>
    <w:rsid w:val="008B1E9D"/>
    <w:rsid w:val="008C3D31"/>
    <w:rsid w:val="008D4016"/>
    <w:rsid w:val="009056D1"/>
    <w:rsid w:val="0091326B"/>
    <w:rsid w:val="00914DB2"/>
    <w:rsid w:val="00917888"/>
    <w:rsid w:val="00962E28"/>
    <w:rsid w:val="009A5D6D"/>
    <w:rsid w:val="009D3FBB"/>
    <w:rsid w:val="009F101F"/>
    <w:rsid w:val="00A0706E"/>
    <w:rsid w:val="00A107A3"/>
    <w:rsid w:val="00A46AE2"/>
    <w:rsid w:val="00A67F99"/>
    <w:rsid w:val="00A966B5"/>
    <w:rsid w:val="00AB5015"/>
    <w:rsid w:val="00AB72DA"/>
    <w:rsid w:val="00B240D7"/>
    <w:rsid w:val="00BF0D35"/>
    <w:rsid w:val="00C0345C"/>
    <w:rsid w:val="00C070B4"/>
    <w:rsid w:val="00C23F17"/>
    <w:rsid w:val="00C510C2"/>
    <w:rsid w:val="00C6277D"/>
    <w:rsid w:val="00C632C3"/>
    <w:rsid w:val="00C7069C"/>
    <w:rsid w:val="00CA27E9"/>
    <w:rsid w:val="00CA663E"/>
    <w:rsid w:val="00CC0E8F"/>
    <w:rsid w:val="00CC6DDC"/>
    <w:rsid w:val="00CE0AE5"/>
    <w:rsid w:val="00D103C3"/>
    <w:rsid w:val="00D5742E"/>
    <w:rsid w:val="00D640DE"/>
    <w:rsid w:val="00DB641C"/>
    <w:rsid w:val="00DC61FB"/>
    <w:rsid w:val="00DD082F"/>
    <w:rsid w:val="00DE744A"/>
    <w:rsid w:val="00DF6542"/>
    <w:rsid w:val="00E11A59"/>
    <w:rsid w:val="00E452F5"/>
    <w:rsid w:val="00E90148"/>
    <w:rsid w:val="00ED756C"/>
    <w:rsid w:val="00F603AF"/>
    <w:rsid w:val="00F674A1"/>
    <w:rsid w:val="00F96575"/>
    <w:rsid w:val="00FE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35468F"/>
  <w15:docId w15:val="{F27BCD61-5B64-4C3B-AEE3-9CB113E4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3C3"/>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D103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C3"/>
    <w:pPr>
      <w:ind w:left="720"/>
      <w:contextualSpacing/>
    </w:pPr>
  </w:style>
  <w:style w:type="paragraph" w:customStyle="1" w:styleId="Tabletext">
    <w:name w:val="Table text"/>
    <w:basedOn w:val="Normal"/>
    <w:rsid w:val="00D103C3"/>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D103C3"/>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D103C3"/>
    <w:rPr>
      <w:rFonts w:ascii="Arial" w:hAnsi="Arial"/>
      <w:b/>
      <w:color w:val="000000"/>
      <w:kern w:val="24"/>
    </w:rPr>
  </w:style>
  <w:style w:type="table" w:styleId="TableGrid">
    <w:name w:val="Table Grid"/>
    <w:basedOn w:val="TableNormal"/>
    <w:rsid w:val="00D103C3"/>
    <w:pPr>
      <w:spacing w:before="60" w:after="60"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C3"/>
    <w:rPr>
      <w:sz w:val="22"/>
      <w:szCs w:val="22"/>
    </w:rPr>
  </w:style>
  <w:style w:type="paragraph" w:styleId="Footer">
    <w:name w:val="footer"/>
    <w:basedOn w:val="Normal"/>
    <w:link w:val="FooterChar"/>
    <w:uiPriority w:val="99"/>
    <w:unhideWhenUsed/>
    <w:rsid w:val="00D10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C3"/>
    <w:rPr>
      <w:sz w:val="22"/>
      <w:szCs w:val="22"/>
    </w:rPr>
  </w:style>
  <w:style w:type="character" w:customStyle="1" w:styleId="Heading3Char">
    <w:name w:val="Heading 3 Char"/>
    <w:basedOn w:val="DefaultParagraphFont"/>
    <w:link w:val="Heading3"/>
    <w:uiPriority w:val="9"/>
    <w:semiHidden/>
    <w:rsid w:val="00D103C3"/>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3A5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D1"/>
    <w:rPr>
      <w:rFonts w:ascii="Segoe UI" w:hAnsi="Segoe UI" w:cs="Segoe UI"/>
      <w:sz w:val="18"/>
      <w:szCs w:val="18"/>
    </w:rPr>
  </w:style>
  <w:style w:type="character" w:styleId="CommentReference">
    <w:name w:val="annotation reference"/>
    <w:basedOn w:val="DefaultParagraphFont"/>
    <w:uiPriority w:val="99"/>
    <w:semiHidden/>
    <w:unhideWhenUsed/>
    <w:rsid w:val="00C510C2"/>
    <w:rPr>
      <w:sz w:val="16"/>
      <w:szCs w:val="16"/>
    </w:rPr>
  </w:style>
  <w:style w:type="paragraph" w:styleId="CommentText">
    <w:name w:val="annotation text"/>
    <w:basedOn w:val="Normal"/>
    <w:link w:val="CommentTextChar"/>
    <w:uiPriority w:val="99"/>
    <w:semiHidden/>
    <w:unhideWhenUsed/>
    <w:rsid w:val="00C510C2"/>
    <w:pPr>
      <w:spacing w:line="240" w:lineRule="auto"/>
    </w:pPr>
    <w:rPr>
      <w:sz w:val="20"/>
      <w:szCs w:val="20"/>
    </w:rPr>
  </w:style>
  <w:style w:type="character" w:customStyle="1" w:styleId="CommentTextChar">
    <w:name w:val="Comment Text Char"/>
    <w:basedOn w:val="DefaultParagraphFont"/>
    <w:link w:val="CommentText"/>
    <w:uiPriority w:val="99"/>
    <w:semiHidden/>
    <w:rsid w:val="00C510C2"/>
  </w:style>
  <w:style w:type="paragraph" w:styleId="CommentSubject">
    <w:name w:val="annotation subject"/>
    <w:basedOn w:val="CommentText"/>
    <w:next w:val="CommentText"/>
    <w:link w:val="CommentSubjectChar"/>
    <w:uiPriority w:val="99"/>
    <w:semiHidden/>
    <w:unhideWhenUsed/>
    <w:rsid w:val="00C510C2"/>
    <w:rPr>
      <w:b/>
      <w:bCs/>
    </w:rPr>
  </w:style>
  <w:style w:type="character" w:customStyle="1" w:styleId="CommentSubjectChar">
    <w:name w:val="Comment Subject Char"/>
    <w:basedOn w:val="CommentTextChar"/>
    <w:link w:val="CommentSubject"/>
    <w:uiPriority w:val="99"/>
    <w:semiHidden/>
    <w:rsid w:val="00C51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28031">
      <w:bodyDiv w:val="1"/>
      <w:marLeft w:val="0"/>
      <w:marRight w:val="0"/>
      <w:marTop w:val="0"/>
      <w:marBottom w:val="0"/>
      <w:divBdr>
        <w:top w:val="none" w:sz="0" w:space="0" w:color="auto"/>
        <w:left w:val="none" w:sz="0" w:space="0" w:color="auto"/>
        <w:bottom w:val="none" w:sz="0" w:space="0" w:color="auto"/>
        <w:right w:val="none" w:sz="0" w:space="0" w:color="auto"/>
      </w:divBdr>
    </w:div>
    <w:div w:id="18405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Helen Benker</cp:lastModifiedBy>
  <cp:revision>2</cp:revision>
  <cp:lastPrinted>2018-10-17T13:55:00Z</cp:lastPrinted>
  <dcterms:created xsi:type="dcterms:W3CDTF">2021-06-16T18:21:00Z</dcterms:created>
  <dcterms:modified xsi:type="dcterms:W3CDTF">2021-06-16T18:21:00Z</dcterms:modified>
</cp:coreProperties>
</file>